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overflowPunct/>
        <w:topLinePunct w:val="0"/>
        <w:bidi w:val="0"/>
        <w:spacing w:after="0" w:line="360" w:lineRule="auto"/>
        <w:ind w:left="0" w:leftChars="0" w:firstLine="0" w:firstLineChars="0"/>
        <w:outlineLvl w:val="9"/>
        <w:rPr>
          <w:rFonts w:hint="default" w:ascii="Times New Roman" w:hAnsi="Times New Roman" w:eastAsia="宋体" w:cs="Times New Roman"/>
          <w:bCs/>
          <w:sz w:val="24"/>
          <w:lang w:eastAsia="zh-CN"/>
        </w:rPr>
      </w:pPr>
      <w:bookmarkStart w:id="0" w:name="_Toc47102948"/>
      <w:r>
        <w:rPr>
          <w:rFonts w:hint="default" w:ascii="Times New Roman" w:hAnsi="Times New Roman" w:eastAsia="黑体" w:cs="Times New Roman"/>
          <w:color w:val="auto"/>
          <w:kern w:val="0"/>
          <w:sz w:val="24"/>
          <w:szCs w:val="22"/>
          <w:lang w:val="en-US" w:eastAsia="zh-CN" w:bidi="ar-SA"/>
        </w:rPr>
        <w:t>附件1</w:t>
      </w:r>
    </w:p>
    <w:p>
      <w:pPr>
        <w:pStyle w:val="2"/>
        <w:keepNext w:val="0"/>
        <w:keepLines w:val="0"/>
        <w:pageBreakBefore w:val="0"/>
        <w:kinsoku/>
        <w:overflowPunct/>
        <w:topLinePunct w:val="0"/>
        <w:bidi w:val="0"/>
        <w:spacing w:after="0" w:line="360" w:lineRule="auto"/>
        <w:ind w:left="0" w:leftChars="0" w:firstLine="0" w:firstLineChars="0"/>
        <w:jc w:val="center"/>
        <w:outlineLvl w:val="9"/>
        <w:rPr>
          <w:rFonts w:hint="default" w:ascii="Times New Roman" w:hAnsi="Times New Roman" w:cs="Times New Roman"/>
          <w:bCs/>
          <w:sz w:val="40"/>
          <w:szCs w:val="40"/>
        </w:rPr>
      </w:pPr>
      <w:r>
        <w:rPr>
          <w:rFonts w:hint="default" w:ascii="Times New Roman" w:hAnsi="Times New Roman" w:cs="Times New Roman"/>
          <w:b/>
          <w:bCs/>
          <w:sz w:val="40"/>
          <w:szCs w:val="40"/>
        </w:rPr>
        <w:t>作业内容</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2693"/>
        <w:gridCol w:w="3881"/>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6"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default" w:ascii="Times New Roman" w:hAnsi="Times New Roman" w:eastAsia="宋体" w:cs="Times New Roman"/>
                <w:color w:val="000000"/>
                <w:sz w:val="24"/>
                <w:lang w:val="en-US" w:eastAsia="zh-CN" w:bidi="ar"/>
              </w:rPr>
            </w:pPr>
            <w:r>
              <w:rPr>
                <w:rFonts w:hint="eastAsia" w:ascii="Times New Roman" w:hAnsi="Times New Roman" w:cs="Times New Roman"/>
                <w:color w:val="000000"/>
                <w:sz w:val="24"/>
                <w:lang w:val="en-US" w:eastAsia="zh-CN" w:bidi="ar"/>
              </w:rPr>
              <w:t>合同包</w:t>
            </w:r>
          </w:p>
        </w:tc>
        <w:tc>
          <w:tcPr>
            <w:tcW w:w="2693"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项目内容</w:t>
            </w:r>
          </w:p>
        </w:tc>
        <w:tc>
          <w:tcPr>
            <w:tcW w:w="3881"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作业内容</w:t>
            </w:r>
          </w:p>
        </w:tc>
        <w:tc>
          <w:tcPr>
            <w:tcW w:w="782"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166" w:type="dxa"/>
            <w:noWrap w:val="0"/>
            <w:vAlign w:val="center"/>
          </w:tcPr>
          <w:p>
            <w:pPr>
              <w:keepNext w:val="0"/>
              <w:keepLines w:val="0"/>
              <w:pageBreakBefore w:val="0"/>
              <w:widowControl/>
              <w:kinsoku/>
              <w:overflowPunct/>
              <w:topLinePunct w:val="0"/>
              <w:bidi w:val="0"/>
              <w:spacing w:line="360" w:lineRule="auto"/>
              <w:jc w:val="left"/>
              <w:textAlignment w:val="center"/>
              <w:outlineLvl w:val="9"/>
              <w:rPr>
                <w:rFonts w:hint="default" w:ascii="Times New Roman" w:hAnsi="Times New Roman" w:eastAsia="宋体" w:cs="Times New Roman"/>
                <w:color w:val="000000"/>
                <w:sz w:val="24"/>
                <w:lang w:val="en-US" w:eastAsia="zh-CN" w:bidi="ar"/>
              </w:rPr>
            </w:pPr>
            <w:r>
              <w:rPr>
                <w:rFonts w:hint="eastAsia" w:ascii="Times New Roman" w:hAnsi="Times New Roman" w:eastAsia="宋体" w:cs="Times New Roman"/>
                <w:color w:val="000000"/>
                <w:sz w:val="24"/>
                <w:lang w:val="en-US" w:eastAsia="zh-CN" w:bidi="ar"/>
              </w:rPr>
              <w:t>1</w:t>
            </w:r>
            <w:r>
              <w:rPr>
                <w:rFonts w:hint="default" w:ascii="Times New Roman" w:hAnsi="Times New Roman" w:eastAsia="宋体" w:cs="Times New Roman"/>
                <w:color w:val="000000"/>
                <w:sz w:val="24"/>
                <w:lang w:val="en-US" w:eastAsia="zh-CN" w:bidi="ar"/>
              </w:rPr>
              <w:t>个合同包</w:t>
            </w:r>
          </w:p>
        </w:tc>
        <w:tc>
          <w:tcPr>
            <w:tcW w:w="2693" w:type="dxa"/>
            <w:noWrap w:val="0"/>
            <w:vAlign w:val="center"/>
          </w:tcPr>
          <w:p>
            <w:pPr>
              <w:keepNext w:val="0"/>
              <w:keepLines w:val="0"/>
              <w:pageBreakBefore w:val="0"/>
              <w:widowControl/>
              <w:kinsoku/>
              <w:overflowPunct/>
              <w:topLinePunct w:val="0"/>
              <w:bidi w:val="0"/>
              <w:spacing w:line="360" w:lineRule="auto"/>
              <w:jc w:val="left"/>
              <w:textAlignment w:val="center"/>
              <w:outlineLvl w:val="9"/>
              <w:rPr>
                <w:rFonts w:hint="default" w:ascii="Times New Roman" w:hAnsi="Times New Roman" w:eastAsia="宋体" w:cs="Times New Roman"/>
                <w:color w:val="000000"/>
                <w:sz w:val="24"/>
                <w:lang w:val="en-US" w:eastAsia="zh-CN" w:bidi="ar"/>
              </w:rPr>
            </w:pPr>
            <w:r>
              <w:rPr>
                <w:rFonts w:hint="eastAsia" w:ascii="Times New Roman" w:hAnsi="Times New Roman" w:eastAsia="宋体" w:cs="Times New Roman"/>
                <w:color w:val="000000"/>
                <w:sz w:val="24"/>
                <w:lang w:val="en-US" w:eastAsia="zh-CN" w:bidi="ar"/>
              </w:rPr>
              <w:t>S331钟祥改建工程项目k25+988-k37+565段工地试验室</w:t>
            </w:r>
            <w:r>
              <w:rPr>
                <w:rFonts w:hint="eastAsia" w:cs="Times New Roman"/>
                <w:color w:val="000000"/>
                <w:sz w:val="24"/>
                <w:lang w:val="en-US" w:eastAsia="zh-CN" w:bidi="ar"/>
              </w:rPr>
              <w:t>试验检测服务</w:t>
            </w:r>
          </w:p>
        </w:tc>
        <w:tc>
          <w:tcPr>
            <w:tcW w:w="3881" w:type="dxa"/>
            <w:noWrap w:val="0"/>
            <w:vAlign w:val="top"/>
          </w:tcPr>
          <w:p>
            <w:pPr>
              <w:keepNext w:val="0"/>
              <w:keepLines w:val="0"/>
              <w:pageBreakBefore w:val="0"/>
              <w:widowControl/>
              <w:kinsoku/>
              <w:overflowPunct/>
              <w:topLinePunct w:val="0"/>
              <w:bidi w:val="0"/>
              <w:spacing w:line="360" w:lineRule="auto"/>
              <w:jc w:val="left"/>
              <w:textAlignment w:val="center"/>
              <w:outlineLvl w:val="9"/>
              <w:rPr>
                <w:rFonts w:hint="default" w:ascii="Times New Roman" w:hAnsi="Times New Roman" w:eastAsia="宋体" w:cs="Times New Roman"/>
                <w:color w:val="000000"/>
                <w:sz w:val="24"/>
                <w:lang w:val="en-US" w:eastAsia="zh-CN" w:bidi="ar"/>
              </w:rPr>
            </w:pPr>
            <w:r>
              <w:rPr>
                <w:rFonts w:hint="eastAsia" w:ascii="Times New Roman" w:hAnsi="Times New Roman" w:eastAsia="宋体" w:cs="Times New Roman"/>
                <w:color w:val="000000"/>
                <w:sz w:val="24"/>
                <w:lang w:val="en-US" w:eastAsia="zh-CN" w:bidi="ar"/>
              </w:rPr>
              <w:t>S331钟祥市文集至双河段改建工程项目k25+988-k37+565段范围内工程建设所需的试验仪器的组建，原材料检测、施工检测、最终检测</w:t>
            </w:r>
            <w:r>
              <w:rPr>
                <w:rFonts w:hint="eastAsia" w:cs="Times New Roman"/>
                <w:color w:val="000000"/>
                <w:sz w:val="24"/>
                <w:lang w:val="en-US" w:eastAsia="zh-CN" w:bidi="ar"/>
              </w:rPr>
              <w:t>服务</w:t>
            </w:r>
            <w:r>
              <w:rPr>
                <w:rFonts w:hint="eastAsia" w:ascii="Times New Roman" w:hAnsi="Times New Roman" w:eastAsia="宋体" w:cs="Times New Roman"/>
                <w:color w:val="000000"/>
                <w:sz w:val="24"/>
                <w:lang w:val="en-US" w:eastAsia="zh-CN" w:bidi="ar"/>
              </w:rPr>
              <w:t>等所有工作。</w:t>
            </w:r>
          </w:p>
        </w:tc>
        <w:tc>
          <w:tcPr>
            <w:tcW w:w="782" w:type="dxa"/>
            <w:noWrap w:val="0"/>
            <w:vAlign w:val="top"/>
          </w:tcPr>
          <w:p>
            <w:pPr>
              <w:keepNext w:val="0"/>
              <w:keepLines w:val="0"/>
              <w:pageBreakBefore w:val="0"/>
              <w:widowControl/>
              <w:kinsoku/>
              <w:overflowPunct/>
              <w:topLinePunct w:val="0"/>
              <w:bidi w:val="0"/>
              <w:spacing w:line="360" w:lineRule="auto"/>
              <w:jc w:val="left"/>
              <w:textAlignment w:val="center"/>
              <w:outlineLvl w:val="9"/>
              <w:rPr>
                <w:rFonts w:hint="default" w:ascii="Times New Roman" w:hAnsi="Times New Roman" w:eastAsia="宋体" w:cs="Times New Roman"/>
                <w:color w:val="000000"/>
                <w:sz w:val="24"/>
                <w:lang w:bidi="ar"/>
              </w:rPr>
            </w:pPr>
          </w:p>
        </w:tc>
      </w:tr>
    </w:tbl>
    <w:p>
      <w:pPr>
        <w:keepNext w:val="0"/>
        <w:keepLines w:val="0"/>
        <w:pageBreakBefore w:val="0"/>
        <w:kinsoku/>
        <w:overflowPunct/>
        <w:topLinePunct w:val="0"/>
        <w:bidi w:val="0"/>
        <w:spacing w:line="360" w:lineRule="auto"/>
        <w:jc w:val="both"/>
        <w:outlineLvl w:val="9"/>
        <w:rPr>
          <w:rFonts w:hint="default" w:ascii="Times New Roman" w:hAnsi="Times New Roman" w:cs="Times New Roman"/>
          <w:b w:val="0"/>
          <w:bCs/>
          <w:color w:val="auto"/>
          <w:sz w:val="28"/>
          <w:szCs w:val="28"/>
          <w:highlight w:val="none"/>
          <w:u w:val="single"/>
          <w:lang w:val="en-US" w:eastAsia="zh-CN"/>
        </w:rPr>
      </w:pPr>
    </w:p>
    <w:p>
      <w:pPr>
        <w:keepNext w:val="0"/>
        <w:keepLines w:val="0"/>
        <w:pageBreakBefore w:val="0"/>
        <w:kinsoku/>
        <w:overflowPunct/>
        <w:topLinePunct w:val="0"/>
        <w:bidi w:val="0"/>
        <w:spacing w:line="360" w:lineRule="auto"/>
        <w:ind w:firstLine="0" w:firstLineChars="0"/>
        <w:rPr>
          <w:rFonts w:hint="default" w:ascii="Times New Roman" w:hAnsi="Times New Roman" w:cs="Times New Roman"/>
          <w:b/>
          <w:bCs/>
          <w:color w:val="000000"/>
          <w:sz w:val="24"/>
        </w:rPr>
      </w:pPr>
      <w:r>
        <w:rPr>
          <w:rFonts w:hint="eastAsia" w:cs="Times New Roman"/>
          <w:b/>
          <w:bCs/>
          <w:color w:val="000000"/>
          <w:sz w:val="24"/>
          <w:lang w:eastAsia="zh-CN"/>
        </w:rPr>
        <w:t>　　</w:t>
      </w:r>
      <w:r>
        <w:rPr>
          <w:rFonts w:hint="default" w:ascii="Times New Roman" w:hAnsi="Times New Roman" w:cs="Times New Roman"/>
          <w:b/>
          <w:bCs/>
          <w:color w:val="000000"/>
          <w:sz w:val="24"/>
        </w:rPr>
        <w:br w:type="page"/>
      </w:r>
    </w:p>
    <w:p>
      <w:pPr>
        <w:pageBreakBefore w:val="0"/>
        <w:widowControl/>
        <w:kinsoku/>
        <w:overflowPunct/>
        <w:topLinePunct w:val="0"/>
        <w:bidi w:val="0"/>
        <w:adjustRightInd w:val="0"/>
        <w:spacing w:line="360" w:lineRule="auto"/>
        <w:ind w:firstLine="0" w:firstLineChars="0"/>
        <w:jc w:val="left"/>
        <w:textAlignment w:val="baseline"/>
        <w:rPr>
          <w:rFonts w:hint="default" w:eastAsia="黑体"/>
          <w:color w:val="auto"/>
          <w:kern w:val="0"/>
          <w:sz w:val="24"/>
          <w:szCs w:val="22"/>
          <w:lang w:eastAsia="zh-CN"/>
        </w:rPr>
      </w:pPr>
      <w:r>
        <w:rPr>
          <w:rFonts w:hint="eastAsia" w:eastAsia="黑体"/>
          <w:color w:val="auto"/>
          <w:kern w:val="0"/>
          <w:sz w:val="24"/>
          <w:szCs w:val="22"/>
          <w:lang w:eastAsia="zh-CN"/>
        </w:rPr>
        <w:t>　　</w:t>
      </w:r>
      <w:r>
        <w:rPr>
          <w:rFonts w:hint="default" w:eastAsia="黑体"/>
          <w:color w:val="auto"/>
          <w:kern w:val="0"/>
          <w:sz w:val="24"/>
          <w:szCs w:val="22"/>
        </w:rPr>
        <w:t>附件</w:t>
      </w:r>
      <w:bookmarkEnd w:id="0"/>
      <w:r>
        <w:rPr>
          <w:rFonts w:hint="default" w:eastAsia="黑体"/>
          <w:color w:val="auto"/>
          <w:kern w:val="0"/>
          <w:sz w:val="24"/>
          <w:szCs w:val="22"/>
          <w:lang w:val="en-US" w:eastAsia="zh-CN"/>
        </w:rPr>
        <w:t>2</w:t>
      </w:r>
    </w:p>
    <w:p>
      <w:pPr>
        <w:keepNext w:val="0"/>
        <w:keepLines w:val="0"/>
        <w:pageBreakBefore w:val="0"/>
        <w:kinsoku/>
        <w:overflowPunct/>
        <w:topLinePunct w:val="0"/>
        <w:bidi w:val="0"/>
        <w:snapToGrid w:val="0"/>
        <w:spacing w:line="360" w:lineRule="auto"/>
        <w:ind w:firstLine="0" w:firstLineChars="0"/>
        <w:jc w:val="center"/>
        <w:outlineLvl w:val="9"/>
        <w:rPr>
          <w:rFonts w:hint="default" w:ascii="Times New Roman" w:hAnsi="Times New Roman" w:cs="Times New Roman"/>
          <w:b/>
          <w:bCs/>
          <w:sz w:val="32"/>
          <w:szCs w:val="32"/>
        </w:rPr>
      </w:pPr>
      <w:r>
        <w:rPr>
          <w:rFonts w:hint="eastAsia" w:cs="Times New Roman"/>
          <w:b/>
          <w:bCs/>
          <w:color w:val="000000"/>
          <w:sz w:val="32"/>
          <w:szCs w:val="32"/>
          <w:lang w:eastAsia="zh-CN"/>
        </w:rPr>
        <w:t>　　</w:t>
      </w:r>
      <w:r>
        <w:rPr>
          <w:rFonts w:hint="default" w:ascii="Times New Roman" w:hAnsi="Times New Roman" w:cs="Times New Roman"/>
          <w:b/>
          <w:bCs/>
          <w:color w:val="000000"/>
          <w:sz w:val="32"/>
          <w:szCs w:val="32"/>
        </w:rPr>
        <w:t>附录1  资格审查条件（资质最低要求）</w:t>
      </w:r>
    </w:p>
    <w:p>
      <w:pPr>
        <w:keepNext w:val="0"/>
        <w:keepLines w:val="0"/>
        <w:pageBreakBefore w:val="0"/>
        <w:kinsoku/>
        <w:overflowPunct/>
        <w:topLinePunct w:val="0"/>
        <w:bidi w:val="0"/>
        <w:spacing w:line="360" w:lineRule="auto"/>
        <w:outlineLvl w:val="9"/>
        <w:rPr>
          <w:rFonts w:hint="default" w:ascii="Times New Roman" w:hAnsi="Times New Roman" w:cs="Times New Roman"/>
          <w:color w:val="000000"/>
          <w:sz w:val="24"/>
        </w:rPr>
      </w:pPr>
    </w:p>
    <w:tbl>
      <w:tblPr>
        <w:tblStyle w:val="18"/>
        <w:tblW w:w="5000" w:type="pct"/>
        <w:jc w:val="center"/>
        <w:tblLayout w:type="autofit"/>
        <w:tblCellMar>
          <w:top w:w="0" w:type="dxa"/>
          <w:left w:w="108" w:type="dxa"/>
          <w:bottom w:w="0" w:type="dxa"/>
          <w:right w:w="94" w:type="dxa"/>
        </w:tblCellMar>
      </w:tblPr>
      <w:tblGrid>
        <w:gridCol w:w="1576"/>
        <w:gridCol w:w="7471"/>
      </w:tblGrid>
      <w:tr>
        <w:tblPrEx>
          <w:tblCellMar>
            <w:top w:w="0" w:type="dxa"/>
            <w:left w:w="108" w:type="dxa"/>
            <w:bottom w:w="0" w:type="dxa"/>
            <w:right w:w="94" w:type="dxa"/>
          </w:tblCellMar>
        </w:tblPrEx>
        <w:trPr>
          <w:trHeight w:val="533" w:hRule="atLeast"/>
          <w:jc w:val="center"/>
        </w:trPr>
        <w:tc>
          <w:tcPr>
            <w:tcW w:w="87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合同包</w:t>
            </w:r>
          </w:p>
        </w:tc>
        <w:tc>
          <w:tcPr>
            <w:tcW w:w="412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0" w:firstLineChars="0"/>
              <w:jc w:val="center"/>
              <w:outlineLvl w:val="9"/>
              <w:rPr>
                <w:rFonts w:hint="default" w:ascii="Times New Roman" w:hAnsi="Times New Roman" w:cs="Times New Roman"/>
                <w:sz w:val="24"/>
              </w:rPr>
            </w:pPr>
            <w:r>
              <w:rPr>
                <w:rFonts w:hint="eastAsia" w:cs="Times New Roman"/>
                <w:sz w:val="24"/>
                <w:lang w:eastAsia="zh-CN"/>
              </w:rPr>
              <w:t>　　</w:t>
            </w:r>
            <w:r>
              <w:rPr>
                <w:rFonts w:hint="default" w:ascii="Times New Roman" w:hAnsi="Times New Roman" w:cs="Times New Roman"/>
                <w:sz w:val="24"/>
              </w:rPr>
              <w:t>资质要求</w:t>
            </w:r>
          </w:p>
        </w:tc>
      </w:tr>
      <w:tr>
        <w:tblPrEx>
          <w:tblCellMar>
            <w:top w:w="0" w:type="dxa"/>
            <w:left w:w="108" w:type="dxa"/>
            <w:bottom w:w="0" w:type="dxa"/>
            <w:right w:w="94" w:type="dxa"/>
          </w:tblCellMar>
        </w:tblPrEx>
        <w:trPr>
          <w:trHeight w:val="2255" w:hRule="atLeast"/>
          <w:jc w:val="center"/>
        </w:trPr>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1</w:t>
            </w:r>
            <w:r>
              <w:rPr>
                <w:rFonts w:hint="default" w:ascii="Times New Roman" w:hAnsi="Times New Roman" w:eastAsia="宋体" w:cs="Times New Roman"/>
                <w:kern w:val="0"/>
                <w:sz w:val="24"/>
                <w:szCs w:val="24"/>
                <w:lang w:val="en-US" w:eastAsia="zh-CN" w:bidi="ar-SA"/>
              </w:rPr>
              <w:t>个合同包</w:t>
            </w:r>
          </w:p>
        </w:tc>
        <w:tc>
          <w:tcPr>
            <w:tcW w:w="4128" w:type="pct"/>
            <w:tcBorders>
              <w:top w:val="single" w:color="000000" w:sz="4" w:space="0"/>
              <w:left w:val="single" w:color="000000" w:sz="4" w:space="0"/>
              <w:bottom w:val="single" w:color="000000" w:sz="4" w:space="0"/>
              <w:right w:val="single" w:color="000000" w:sz="4" w:space="0"/>
            </w:tcBorders>
            <w:noWrap w:val="0"/>
            <w:vAlign w:val="center"/>
          </w:tcPr>
          <w:p>
            <w:pPr>
              <w:pStyle w:val="24"/>
              <w:keepNext w:val="0"/>
              <w:keepLines w:val="0"/>
              <w:pageBreakBefore w:val="0"/>
              <w:kinsoku/>
              <w:overflowPunct/>
              <w:topLinePunct w:val="0"/>
              <w:bidi w:val="0"/>
              <w:spacing w:line="360" w:lineRule="auto"/>
              <w:ind w:firstLine="0" w:firstLineChars="0"/>
              <w:outlineLvl w:val="9"/>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同时具备：</w:t>
            </w:r>
          </w:p>
          <w:p>
            <w:pPr>
              <w:pStyle w:val="24"/>
              <w:keepNext w:val="0"/>
              <w:keepLines w:val="0"/>
              <w:pageBreakBefore w:val="0"/>
              <w:kinsoku/>
              <w:overflowPunct/>
              <w:topLinePunct w:val="0"/>
              <w:bidi w:val="0"/>
              <w:spacing w:line="360" w:lineRule="auto"/>
              <w:jc w:val="left"/>
              <w:outlineLvl w:val="9"/>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1.具备</w:t>
            </w:r>
            <w:r>
              <w:rPr>
                <w:rFonts w:hint="eastAsia" w:ascii="Times New Roman" w:hAnsi="Times New Roman" w:eastAsia="宋体" w:cs="Times New Roman"/>
                <w:kern w:val="0"/>
                <w:sz w:val="24"/>
                <w:szCs w:val="24"/>
                <w:lang w:val="en-US" w:eastAsia="zh-CN" w:bidi="ar-SA"/>
              </w:rPr>
              <w:t>独立的法人资格，</w:t>
            </w:r>
            <w:r>
              <w:rPr>
                <w:rFonts w:hint="default" w:ascii="Times New Roman" w:hAnsi="Times New Roman" w:eastAsia="宋体" w:cs="Times New Roman"/>
                <w:kern w:val="0"/>
                <w:sz w:val="24"/>
                <w:szCs w:val="24"/>
                <w:lang w:val="en-US" w:eastAsia="zh-CN" w:bidi="ar-SA"/>
              </w:rPr>
              <w:t>有效的营业执照；</w:t>
            </w:r>
          </w:p>
          <w:p>
            <w:pPr>
              <w:spacing w:line="360" w:lineRule="auto"/>
              <w:jc w:val="left"/>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2.具有交通运输部质监机构颁发的公路工程综合乙级及以上试验检测资质。</w:t>
            </w:r>
          </w:p>
          <w:p>
            <w:pPr>
              <w:pStyle w:val="24"/>
              <w:keepNext w:val="0"/>
              <w:keepLines w:val="0"/>
              <w:pageBreakBefore w:val="0"/>
              <w:kinsoku/>
              <w:overflowPunct/>
              <w:topLinePunct w:val="0"/>
              <w:bidi w:val="0"/>
              <w:spacing w:line="360" w:lineRule="auto"/>
              <w:jc w:val="left"/>
              <w:outlineLvl w:val="9"/>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3.具有湖北省质量技术监督局颁发的检验检测机构资质认定证书。</w:t>
            </w:r>
          </w:p>
        </w:tc>
      </w:tr>
    </w:tbl>
    <w:p>
      <w:pPr>
        <w:pStyle w:val="2"/>
        <w:keepNext w:val="0"/>
        <w:keepLines w:val="0"/>
        <w:pageBreakBefore w:val="0"/>
        <w:kinsoku/>
        <w:overflowPunct/>
        <w:topLinePunct w:val="0"/>
        <w:bidi w:val="0"/>
        <w:spacing w:after="0" w:line="360" w:lineRule="auto"/>
        <w:ind w:left="0" w:leftChars="0" w:firstLine="0" w:firstLineChars="0"/>
        <w:outlineLvl w:val="9"/>
        <w:rPr>
          <w:rFonts w:hint="default" w:ascii="Times New Roman" w:hAnsi="Times New Roman" w:cs="Times New Roman"/>
          <w:color w:val="000000"/>
          <w:sz w:val="24"/>
        </w:rPr>
      </w:pPr>
    </w:p>
    <w:p>
      <w:pPr>
        <w:keepNext w:val="0"/>
        <w:keepLines w:val="0"/>
        <w:pageBreakBefore w:val="0"/>
        <w:kinsoku/>
        <w:overflowPunct/>
        <w:topLinePunct w:val="0"/>
        <w:bidi w:val="0"/>
        <w:spacing w:line="360" w:lineRule="auto"/>
        <w:ind w:firstLine="0" w:firstLineChars="0"/>
        <w:rPr>
          <w:rFonts w:hint="default" w:ascii="Times New Roman" w:hAnsi="Times New Roman" w:cs="Times New Roman"/>
          <w:b/>
          <w:bCs/>
          <w:sz w:val="32"/>
          <w:szCs w:val="32"/>
        </w:rPr>
      </w:pPr>
      <w:r>
        <w:rPr>
          <w:rFonts w:hint="eastAsia" w:cs="Times New Roman"/>
          <w:b/>
          <w:bCs/>
          <w:sz w:val="32"/>
          <w:szCs w:val="32"/>
          <w:lang w:eastAsia="zh-CN"/>
        </w:rPr>
        <w:t>　　</w:t>
      </w:r>
      <w:r>
        <w:rPr>
          <w:rFonts w:hint="default" w:ascii="Times New Roman" w:hAnsi="Times New Roman" w:cs="Times New Roman"/>
          <w:b/>
          <w:bCs/>
          <w:sz w:val="32"/>
          <w:szCs w:val="32"/>
        </w:rPr>
        <w:br w:type="page"/>
      </w:r>
    </w:p>
    <w:p>
      <w:pPr>
        <w:keepNext w:val="0"/>
        <w:keepLines w:val="0"/>
        <w:pageBreakBefore w:val="0"/>
        <w:kinsoku/>
        <w:overflowPunct/>
        <w:topLinePunct w:val="0"/>
        <w:bidi w:val="0"/>
        <w:snapToGrid w:val="0"/>
        <w:spacing w:line="360" w:lineRule="auto"/>
        <w:ind w:firstLine="0" w:firstLineChars="0"/>
        <w:jc w:val="center"/>
        <w:outlineLvl w:val="9"/>
        <w:rPr>
          <w:rFonts w:hint="default" w:ascii="Times New Roman" w:hAnsi="Times New Roman" w:cs="Times New Roman"/>
          <w:b/>
          <w:bCs/>
          <w:sz w:val="32"/>
          <w:szCs w:val="32"/>
        </w:rPr>
      </w:pPr>
      <w:r>
        <w:rPr>
          <w:rFonts w:hint="eastAsia" w:cs="Times New Roman"/>
          <w:b/>
          <w:bCs/>
          <w:sz w:val="32"/>
          <w:szCs w:val="32"/>
          <w:lang w:eastAsia="zh-CN"/>
        </w:rPr>
        <w:t>　　</w:t>
      </w:r>
      <w:r>
        <w:rPr>
          <w:rFonts w:hint="default" w:ascii="Times New Roman" w:hAnsi="Times New Roman" w:cs="Times New Roman"/>
          <w:b/>
          <w:bCs/>
          <w:sz w:val="32"/>
          <w:szCs w:val="32"/>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2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84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329" w:type="dxa"/>
            <w:vAlign w:val="center"/>
          </w:tcPr>
          <w:p>
            <w:pPr>
              <w:keepNext w:val="0"/>
              <w:keepLines w:val="0"/>
              <w:pageBreakBefore w:val="0"/>
              <w:widowControl/>
              <w:suppressLineNumbers w:val="0"/>
              <w:kinsoku/>
              <w:overflowPunct/>
              <w:topLinePunct w:val="0"/>
              <w:bidi w:val="0"/>
              <w:spacing w:line="360" w:lineRule="auto"/>
              <w:jc w:val="left"/>
              <w:textAlignment w:val="auto"/>
              <w:rPr>
                <w:rFonts w:hint="default" w:ascii="Times New Roman" w:hAnsi="Times New Roman" w:cs="Times New Roman"/>
                <w:color w:val="auto"/>
                <w:szCs w:val="22"/>
                <w:highlight w:val="none"/>
                <w:u w:val="none"/>
                <w:lang w:val="en-US" w:eastAsia="zh-CN" w:bidi="ar"/>
              </w:rPr>
            </w:pPr>
            <w:r>
              <w:rPr>
                <w:rFonts w:hint="eastAsia" w:ascii="Times New Roman" w:hAnsi="Times New Roman" w:eastAsia="宋体" w:cs="Times New Roman"/>
                <w:kern w:val="0"/>
                <w:sz w:val="24"/>
                <w:szCs w:val="24"/>
                <w:lang w:val="en-US" w:eastAsia="zh-CN" w:bidi="ar-SA"/>
              </w:rPr>
              <w:t>1</w:t>
            </w:r>
            <w:r>
              <w:rPr>
                <w:rFonts w:hint="default" w:ascii="Times New Roman" w:hAnsi="Times New Roman" w:eastAsia="宋体" w:cs="Times New Roman"/>
                <w:kern w:val="0"/>
                <w:sz w:val="24"/>
                <w:szCs w:val="24"/>
                <w:lang w:val="en-US" w:eastAsia="zh-CN" w:bidi="ar-SA"/>
              </w:rPr>
              <w:t>个合同包</w:t>
            </w:r>
          </w:p>
        </w:tc>
        <w:tc>
          <w:tcPr>
            <w:tcW w:w="7845"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100</w:t>
            </w:r>
            <w:r>
              <w:rPr>
                <w:rFonts w:hint="eastAsia" w:cs="Times New Roman"/>
                <w:i w:val="0"/>
                <w:color w:val="auto"/>
                <w:kern w:val="0"/>
                <w:sz w:val="24"/>
                <w:szCs w:val="22"/>
                <w:highlight w:val="none"/>
                <w:u w:val="none"/>
                <w:lang w:val="en-US" w:eastAsia="zh-CN" w:bidi="ar"/>
              </w:rPr>
              <w:t>万</w:t>
            </w:r>
            <w:r>
              <w:rPr>
                <w:rFonts w:hint="default" w:ascii="Times New Roman" w:hAnsi="Times New Roman" w:eastAsia="宋体" w:cs="Times New Roman"/>
                <w:i w:val="0"/>
                <w:color w:val="auto"/>
                <w:kern w:val="0"/>
                <w:sz w:val="24"/>
                <w:szCs w:val="22"/>
                <w:highlight w:val="none"/>
                <w:u w:val="none"/>
                <w:lang w:val="en-US" w:eastAsia="zh-CN" w:bidi="ar"/>
              </w:rPr>
              <w:t>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20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eastAsia"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eastAsia" w:cs="Times New Roman"/>
                <w:i w:val="0"/>
                <w:color w:val="auto"/>
                <w:kern w:val="0"/>
                <w:sz w:val="24"/>
                <w:szCs w:val="22"/>
                <w:highlight w:val="none"/>
                <w:u w:val="none"/>
                <w:lang w:val="en-US" w:eastAsia="zh-CN" w:bidi="ar"/>
              </w:rPr>
              <w:t>方式二：</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4</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0" w:firstLineChars="0"/>
        <w:textAlignment w:val="baseline"/>
        <w:rPr>
          <w:rFonts w:hint="default" w:ascii="Times New Roman" w:hAnsi="Times New Roman" w:eastAsia="黑体" w:cs="Times New Roman"/>
          <w:color w:val="auto"/>
          <w:sz w:val="21"/>
          <w:szCs w:val="24"/>
          <w:highlight w:val="none"/>
          <w:lang w:val="en-US" w:eastAsia="zh-CN"/>
        </w:rPr>
      </w:pPr>
      <w:r>
        <w:rPr>
          <w:rFonts w:hint="eastAsia" w:eastAsia="黑体" w:cs="Times New Roman"/>
          <w:color w:val="auto"/>
          <w:sz w:val="21"/>
          <w:szCs w:val="24"/>
          <w:highlight w:val="none"/>
          <w:lang w:eastAsia="zh-CN"/>
        </w:rPr>
        <w:t>　　</w:t>
      </w: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0" w:firstLineChars="0"/>
        <w:textAlignment w:val="baseline"/>
        <w:rPr>
          <w:rFonts w:hint="default" w:ascii="Times New Roman" w:hAnsi="Times New Roman" w:eastAsia="黑体" w:cs="Times New Roman"/>
          <w:color w:val="auto"/>
          <w:sz w:val="21"/>
          <w:szCs w:val="24"/>
          <w:highlight w:val="none"/>
        </w:rPr>
      </w:pPr>
      <w:r>
        <w:rPr>
          <w:rFonts w:hint="eastAsia" w:eastAsia="黑体" w:cs="Times New Roman"/>
          <w:color w:val="auto"/>
          <w:sz w:val="21"/>
          <w:szCs w:val="24"/>
          <w:highlight w:val="none"/>
          <w:lang w:eastAsia="zh-CN"/>
        </w:rPr>
        <w:t>　　</w:t>
      </w: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Style w:val="2"/>
        <w:keepNext w:val="0"/>
        <w:keepLines w:val="0"/>
        <w:pageBreakBefore w:val="0"/>
        <w:kinsoku/>
        <w:overflowPunct/>
        <w:topLinePunct w:val="0"/>
        <w:bidi w:val="0"/>
        <w:spacing w:after="0" w:line="360" w:lineRule="auto"/>
        <w:ind w:left="0" w:leftChars="0" w:firstLine="0" w:firstLineChars="0"/>
        <w:outlineLvl w:val="9"/>
        <w:rPr>
          <w:rFonts w:hint="default" w:ascii="Times New Roman" w:hAnsi="Times New Roman" w:cs="Times New Roman"/>
          <w:color w:val="000000"/>
          <w:sz w:val="24"/>
        </w:rPr>
      </w:pP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24"/>
        </w:rPr>
      </w:pP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24"/>
        </w:rPr>
      </w:pP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24"/>
        </w:rPr>
      </w:pP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24"/>
        </w:rPr>
      </w:pPr>
    </w:p>
    <w:p>
      <w:pPr>
        <w:keepNext w:val="0"/>
        <w:keepLines w:val="0"/>
        <w:pageBreakBefore w:val="0"/>
        <w:kinsoku/>
        <w:overflowPunct/>
        <w:topLinePunct w:val="0"/>
        <w:bidi w:val="0"/>
        <w:spacing w:line="360" w:lineRule="auto"/>
        <w:ind w:firstLine="0" w:firstLineChars="0"/>
        <w:rPr>
          <w:rFonts w:hint="default" w:ascii="Times New Roman" w:hAnsi="Times New Roman" w:cs="Times New Roman"/>
          <w:b/>
          <w:bCs/>
          <w:sz w:val="32"/>
          <w:szCs w:val="32"/>
        </w:rPr>
      </w:pPr>
      <w:r>
        <w:rPr>
          <w:rFonts w:hint="eastAsia" w:cs="Times New Roman"/>
          <w:b/>
          <w:bCs/>
          <w:sz w:val="32"/>
          <w:szCs w:val="32"/>
          <w:lang w:eastAsia="zh-CN"/>
        </w:rPr>
        <w:t>　　</w:t>
      </w:r>
      <w:r>
        <w:rPr>
          <w:rFonts w:hint="default" w:ascii="Times New Roman" w:hAnsi="Times New Roman" w:cs="Times New Roman"/>
          <w:b/>
          <w:bCs/>
          <w:sz w:val="32"/>
          <w:szCs w:val="32"/>
        </w:rPr>
        <w:br w:type="page"/>
      </w:r>
    </w:p>
    <w:p>
      <w:pPr>
        <w:keepNext w:val="0"/>
        <w:keepLines w:val="0"/>
        <w:pageBreakBefore w:val="0"/>
        <w:kinsoku/>
        <w:overflowPunct/>
        <w:topLinePunct w:val="0"/>
        <w:bidi w:val="0"/>
        <w:snapToGrid w:val="0"/>
        <w:spacing w:line="360" w:lineRule="auto"/>
        <w:ind w:firstLine="0" w:firstLineChars="0"/>
        <w:jc w:val="center"/>
        <w:outlineLvl w:val="9"/>
        <w:rPr>
          <w:rFonts w:hint="eastAsia" w:ascii="Times New Roman" w:hAnsi="Times New Roman" w:eastAsia="宋体" w:cs="Times New Roman"/>
          <w:b/>
          <w:bCs/>
          <w:sz w:val="32"/>
          <w:szCs w:val="32"/>
          <w:lang w:eastAsia="zh-CN"/>
        </w:rPr>
      </w:pPr>
      <w:r>
        <w:rPr>
          <w:rFonts w:hint="eastAsia" w:cs="Times New Roman"/>
          <w:b/>
          <w:bCs/>
          <w:sz w:val="32"/>
          <w:szCs w:val="32"/>
          <w:lang w:eastAsia="zh-CN"/>
        </w:rPr>
        <w:t>　　</w:t>
      </w:r>
      <w:r>
        <w:rPr>
          <w:rFonts w:hint="default" w:ascii="Times New Roman" w:hAnsi="Times New Roman" w:cs="Times New Roman"/>
          <w:b/>
          <w:bCs/>
          <w:sz w:val="32"/>
          <w:szCs w:val="32"/>
        </w:rPr>
        <w:t>附录3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业绩最低要求</w:t>
      </w:r>
      <w:r>
        <w:rPr>
          <w:rFonts w:hint="eastAsia" w:ascii="Times New Roman" w:hAnsi="Times New Roman" w:cs="Times New Roman"/>
          <w:b/>
          <w:bCs/>
          <w:sz w:val="32"/>
          <w:szCs w:val="32"/>
          <w:lang w:eastAsia="zh-CN"/>
        </w:rPr>
        <w:t>）</w:t>
      </w:r>
    </w:p>
    <w:p>
      <w:pPr>
        <w:keepNext w:val="0"/>
        <w:keepLines w:val="0"/>
        <w:pageBreakBefore w:val="0"/>
        <w:kinsoku/>
        <w:overflowPunct/>
        <w:topLinePunct w:val="0"/>
        <w:bidi w:val="0"/>
        <w:spacing w:line="360" w:lineRule="auto"/>
        <w:outlineLvl w:val="9"/>
        <w:rPr>
          <w:rFonts w:hint="default" w:ascii="Times New Roman" w:hAnsi="Times New Roman" w:cs="Times New Roman"/>
          <w:color w:val="000000"/>
          <w:sz w:val="24"/>
        </w:rPr>
      </w:pPr>
    </w:p>
    <w:tbl>
      <w:tblPr>
        <w:tblStyle w:val="18"/>
        <w:tblW w:w="5000" w:type="pct"/>
        <w:jc w:val="center"/>
        <w:tblLayout w:type="autofit"/>
        <w:tblCellMar>
          <w:top w:w="0" w:type="dxa"/>
          <w:left w:w="108" w:type="dxa"/>
          <w:bottom w:w="0" w:type="dxa"/>
          <w:right w:w="94" w:type="dxa"/>
        </w:tblCellMar>
      </w:tblPr>
      <w:tblGrid>
        <w:gridCol w:w="1594"/>
        <w:gridCol w:w="7453"/>
      </w:tblGrid>
      <w:tr>
        <w:tblPrEx>
          <w:tblCellMar>
            <w:top w:w="0" w:type="dxa"/>
            <w:left w:w="108" w:type="dxa"/>
            <w:bottom w:w="0" w:type="dxa"/>
            <w:right w:w="94" w:type="dxa"/>
          </w:tblCellMar>
        </w:tblPrEx>
        <w:trPr>
          <w:trHeight w:val="623" w:hRule="atLeast"/>
          <w:jc w:val="center"/>
        </w:trPr>
        <w:tc>
          <w:tcPr>
            <w:tcW w:w="88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sz w:val="24"/>
              </w:rPr>
            </w:pPr>
            <w:r>
              <w:rPr>
                <w:rFonts w:hint="default" w:ascii="Times New Roman" w:hAnsi="Times New Roman" w:cs="Times New Roman"/>
                <w:sz w:val="24"/>
                <w:lang w:val="en-US" w:eastAsia="zh-CN"/>
              </w:rPr>
              <w:t>合同包</w:t>
            </w:r>
          </w:p>
        </w:tc>
        <w:tc>
          <w:tcPr>
            <w:tcW w:w="411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0" w:firstLineChars="0"/>
              <w:jc w:val="center"/>
              <w:outlineLvl w:val="9"/>
              <w:rPr>
                <w:rFonts w:hint="default" w:ascii="Times New Roman" w:hAnsi="Times New Roman" w:cs="Times New Roman"/>
                <w:sz w:val="24"/>
              </w:rPr>
            </w:pPr>
            <w:r>
              <w:rPr>
                <w:rFonts w:hint="eastAsia" w:cs="Times New Roman"/>
                <w:sz w:val="24"/>
                <w:lang w:eastAsia="zh-CN"/>
              </w:rPr>
              <w:t>　　</w:t>
            </w:r>
            <w:r>
              <w:rPr>
                <w:rFonts w:hint="default" w:ascii="Times New Roman" w:hAnsi="Times New Roman" w:cs="Times New Roman"/>
                <w:sz w:val="24"/>
              </w:rPr>
              <w:t>业绩要求</w:t>
            </w:r>
          </w:p>
        </w:tc>
      </w:tr>
      <w:tr>
        <w:tblPrEx>
          <w:tblCellMar>
            <w:top w:w="0" w:type="dxa"/>
            <w:left w:w="108" w:type="dxa"/>
            <w:bottom w:w="0" w:type="dxa"/>
            <w:right w:w="94" w:type="dxa"/>
          </w:tblCellMar>
        </w:tblPrEx>
        <w:trPr>
          <w:trHeight w:val="844" w:hRule="atLeast"/>
          <w:jc w:val="center"/>
        </w:trPr>
        <w:tc>
          <w:tcPr>
            <w:tcW w:w="8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1</w:t>
            </w:r>
            <w:r>
              <w:rPr>
                <w:rFonts w:hint="default" w:ascii="Times New Roman" w:hAnsi="Times New Roman" w:eastAsia="宋体" w:cs="Times New Roman"/>
                <w:kern w:val="0"/>
                <w:sz w:val="24"/>
                <w:szCs w:val="24"/>
                <w:lang w:val="en-US" w:eastAsia="zh-CN" w:bidi="ar-SA"/>
              </w:rPr>
              <w:t>个合同包</w:t>
            </w:r>
          </w:p>
        </w:tc>
        <w:tc>
          <w:tcPr>
            <w:tcW w:w="41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近5年承担过</w:t>
            </w:r>
            <w:r>
              <w:rPr>
                <w:rFonts w:hint="eastAsia" w:ascii="Times New Roman" w:hAnsi="Times New Roman" w:eastAsia="宋体" w:cs="Times New Roman"/>
                <w:kern w:val="0"/>
                <w:sz w:val="24"/>
                <w:szCs w:val="24"/>
                <w:lang w:val="en-US" w:eastAsia="zh-CN" w:bidi="ar-SA"/>
              </w:rPr>
              <w:t>一个一级公路及以上新建或改建工程工地试验室的检测</w:t>
            </w:r>
            <w:r>
              <w:rPr>
                <w:rFonts w:hint="default" w:ascii="Times New Roman" w:hAnsi="Times New Roman" w:eastAsia="宋体" w:cs="Times New Roman"/>
                <w:kern w:val="0"/>
                <w:sz w:val="24"/>
                <w:szCs w:val="24"/>
                <w:lang w:val="en-US" w:eastAsia="zh-CN" w:bidi="ar-SA"/>
              </w:rPr>
              <w:t>业绩</w:t>
            </w:r>
            <w:r>
              <w:rPr>
                <w:rFonts w:hint="eastAsia" w:ascii="Times New Roman" w:hAnsi="Times New Roman" w:eastAsia="宋体" w:cs="Times New Roman"/>
                <w:kern w:val="0"/>
                <w:sz w:val="24"/>
                <w:szCs w:val="24"/>
                <w:lang w:val="en-US" w:eastAsia="zh-CN" w:bidi="ar-SA"/>
              </w:rPr>
              <w:t>。</w:t>
            </w:r>
          </w:p>
        </w:tc>
      </w:tr>
    </w:tbl>
    <w:p>
      <w:pPr>
        <w:keepNext w:val="0"/>
        <w:keepLines w:val="0"/>
        <w:pageBreakBefore w:val="0"/>
        <w:kinsoku/>
        <w:overflowPunct/>
        <w:topLinePunct w:val="0"/>
        <w:bidi w:val="0"/>
        <w:spacing w:line="360" w:lineRule="auto"/>
        <w:ind w:firstLine="0" w:firstLineChars="0"/>
        <w:outlineLvl w:val="9"/>
        <w:rPr>
          <w:rFonts w:hint="default" w:ascii="Times New Roman" w:hAnsi="Times New Roman" w:eastAsia="黑体" w:cs="Times New Roman"/>
          <w:b/>
          <w:bCs/>
          <w:sz w:val="21"/>
          <w:szCs w:val="21"/>
        </w:rPr>
      </w:pPr>
      <w:r>
        <w:rPr>
          <w:rFonts w:hint="eastAsia" w:eastAsia="黑体" w:cs="Times New Roman"/>
          <w:sz w:val="21"/>
          <w:szCs w:val="21"/>
          <w:lang w:eastAsia="zh-CN"/>
        </w:rPr>
        <w:t>　　</w:t>
      </w:r>
      <w:r>
        <w:rPr>
          <w:rFonts w:hint="default" w:ascii="Times New Roman" w:hAnsi="Times New Roman" w:eastAsia="黑体" w:cs="Times New Roman"/>
          <w:sz w:val="21"/>
          <w:szCs w:val="21"/>
        </w:rPr>
        <w:t>注：</w:t>
      </w:r>
      <w:r>
        <w:rPr>
          <w:rFonts w:hint="eastAsia" w:ascii="Times New Roman" w:hAnsi="Times New Roman" w:eastAsia="黑体" w:cs="Times New Roman"/>
          <w:color w:val="auto"/>
          <w:sz w:val="21"/>
          <w:szCs w:val="24"/>
          <w:highlight w:val="none"/>
          <w:lang w:val="en-US" w:eastAsia="zh-CN"/>
        </w:rPr>
        <w:t>申请人应提供近5年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pStyle w:val="2"/>
        <w:keepNext w:val="0"/>
        <w:keepLines w:val="0"/>
        <w:pageBreakBefore w:val="0"/>
        <w:kinsoku/>
        <w:overflowPunct/>
        <w:topLinePunct w:val="0"/>
        <w:bidi w:val="0"/>
        <w:spacing w:after="0" w:line="360" w:lineRule="auto"/>
        <w:ind w:firstLine="0" w:firstLineChars="0"/>
        <w:jc w:val="left"/>
        <w:outlineLvl w:val="9"/>
        <w:rPr>
          <w:rFonts w:hint="eastAsia" w:ascii="Times New Roman" w:hAnsi="Times New Roman" w:eastAsia="宋体" w:cs="Times New Roman"/>
          <w:lang w:eastAsia="zh-CN"/>
        </w:rPr>
      </w:pPr>
      <w:r>
        <w:rPr>
          <w:rFonts w:hint="eastAsia" w:cs="Times New Roman"/>
          <w:lang w:eastAsia="zh-CN"/>
        </w:rPr>
        <w:t>　　</w:t>
      </w:r>
    </w:p>
    <w:p>
      <w:pPr>
        <w:keepNext w:val="0"/>
        <w:keepLines w:val="0"/>
        <w:pageBreakBefore w:val="0"/>
        <w:kinsoku/>
        <w:overflowPunct/>
        <w:topLinePunct w:val="0"/>
        <w:bidi w:val="0"/>
        <w:spacing w:line="360" w:lineRule="auto"/>
        <w:ind w:firstLine="0" w:firstLineChars="0"/>
        <w:rPr>
          <w:rFonts w:hint="default" w:ascii="Times New Roman" w:hAnsi="Times New Roman" w:cs="Times New Roman"/>
          <w:b/>
          <w:bCs/>
          <w:sz w:val="32"/>
          <w:szCs w:val="32"/>
        </w:rPr>
      </w:pPr>
      <w:r>
        <w:rPr>
          <w:rFonts w:hint="eastAsia" w:cs="Times New Roman"/>
          <w:b/>
          <w:bCs/>
          <w:sz w:val="32"/>
          <w:szCs w:val="32"/>
          <w:lang w:eastAsia="zh-CN"/>
        </w:rPr>
        <w:t>　　</w:t>
      </w:r>
      <w:r>
        <w:rPr>
          <w:rFonts w:hint="default" w:ascii="Times New Roman" w:hAnsi="Times New Roman" w:cs="Times New Roman"/>
          <w:b/>
          <w:bCs/>
          <w:sz w:val="32"/>
          <w:szCs w:val="32"/>
        </w:rPr>
        <w:br w:type="page"/>
      </w:r>
    </w:p>
    <w:p>
      <w:pPr>
        <w:keepNext w:val="0"/>
        <w:keepLines w:val="0"/>
        <w:pageBreakBefore w:val="0"/>
        <w:kinsoku/>
        <w:overflowPunct/>
        <w:topLinePunct w:val="0"/>
        <w:bidi w:val="0"/>
        <w:snapToGrid w:val="0"/>
        <w:spacing w:line="360" w:lineRule="auto"/>
        <w:ind w:firstLine="0" w:firstLineChars="0"/>
        <w:jc w:val="center"/>
        <w:outlineLvl w:val="9"/>
        <w:rPr>
          <w:rFonts w:hint="eastAsia" w:ascii="Times New Roman" w:hAnsi="Times New Roman" w:eastAsia="宋体" w:cs="Times New Roman"/>
          <w:b/>
          <w:bCs/>
          <w:sz w:val="32"/>
          <w:szCs w:val="32"/>
          <w:lang w:eastAsia="zh-CN"/>
        </w:rPr>
      </w:pPr>
      <w:r>
        <w:rPr>
          <w:rFonts w:hint="eastAsia" w:cs="Times New Roman"/>
          <w:b/>
          <w:bCs/>
          <w:sz w:val="32"/>
          <w:szCs w:val="32"/>
          <w:lang w:eastAsia="zh-CN"/>
        </w:rPr>
        <w:t>　　</w:t>
      </w:r>
      <w:r>
        <w:rPr>
          <w:rFonts w:hint="default" w:ascii="Times New Roman" w:hAnsi="Times New Roman" w:cs="Times New Roman"/>
          <w:b/>
          <w:bCs/>
          <w:sz w:val="32"/>
          <w:szCs w:val="32"/>
        </w:rPr>
        <w:t>附录4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信誉最低要求</w:t>
      </w:r>
      <w:r>
        <w:rPr>
          <w:rFonts w:hint="eastAsia" w:ascii="Times New Roman" w:hAnsi="Times New Roman" w:cs="Times New Roman"/>
          <w:b/>
          <w:bCs/>
          <w:sz w:val="32"/>
          <w:szCs w:val="32"/>
          <w:lang w:eastAsia="zh-CN"/>
        </w:rPr>
        <w:t>）</w:t>
      </w:r>
    </w:p>
    <w:p>
      <w:pPr>
        <w:keepNext w:val="0"/>
        <w:keepLines w:val="0"/>
        <w:pageBreakBefore w:val="0"/>
        <w:kinsoku/>
        <w:overflowPunct/>
        <w:topLinePunct w:val="0"/>
        <w:bidi w:val="0"/>
        <w:snapToGrid w:val="0"/>
        <w:spacing w:line="360" w:lineRule="auto"/>
        <w:outlineLvl w:val="9"/>
        <w:rPr>
          <w:rFonts w:hint="default" w:ascii="Times New Roman" w:hAnsi="Times New Roman" w:cs="Times New Roman"/>
          <w:bCs/>
          <w:sz w:val="24"/>
        </w:rPr>
      </w:pPr>
    </w:p>
    <w:tbl>
      <w:tblPr>
        <w:tblStyle w:val="1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sz w:val="24"/>
              </w:rPr>
            </w:pPr>
            <w:r>
              <w:rPr>
                <w:rFonts w:hint="default" w:ascii="Times New Roman" w:hAnsi="Times New Roman" w:cs="Times New Roman"/>
                <w:sz w:val="24"/>
              </w:rPr>
              <w:t>合同包</w:t>
            </w:r>
          </w:p>
        </w:tc>
        <w:tc>
          <w:tcPr>
            <w:tcW w:w="7480" w:type="dxa"/>
            <w:noWrap w:val="0"/>
            <w:vAlign w:val="center"/>
          </w:tcPr>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sz w:val="24"/>
              </w:rPr>
            </w:pPr>
            <w:r>
              <w:rPr>
                <w:rFonts w:hint="default" w:ascii="Times New Roman" w:hAnsi="Times New Roman" w:cs="Times New Roman"/>
                <w:sz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2" w:hRule="atLeast"/>
          <w:jc w:val="center"/>
        </w:trPr>
        <w:tc>
          <w:tcPr>
            <w:tcW w:w="1694" w:type="dxa"/>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sz w:val="24"/>
              </w:rPr>
            </w:pPr>
            <w:r>
              <w:rPr>
                <w:rFonts w:hint="eastAsia" w:ascii="Times New Roman" w:hAnsi="Times New Roman" w:eastAsia="宋体" w:cs="Times New Roman"/>
                <w:kern w:val="0"/>
                <w:sz w:val="24"/>
                <w:szCs w:val="24"/>
                <w:lang w:val="en-US" w:eastAsia="zh-CN" w:bidi="ar-SA"/>
              </w:rPr>
              <w:t>1</w:t>
            </w:r>
            <w:r>
              <w:rPr>
                <w:rFonts w:hint="default" w:ascii="Times New Roman" w:hAnsi="Times New Roman" w:eastAsia="宋体" w:cs="Times New Roman"/>
                <w:kern w:val="0"/>
                <w:sz w:val="24"/>
                <w:szCs w:val="24"/>
                <w:lang w:val="en-US" w:eastAsia="zh-CN" w:bidi="ar-SA"/>
              </w:rPr>
              <w:t>个合同包</w:t>
            </w:r>
          </w:p>
        </w:tc>
        <w:tc>
          <w:tcPr>
            <w:tcW w:w="7480" w:type="dxa"/>
            <w:noWrap w:val="0"/>
            <w:vAlign w:val="center"/>
          </w:tcPr>
          <w:p>
            <w:pPr>
              <w:keepNext w:val="0"/>
              <w:keepLines w:val="0"/>
              <w:pageBreakBefore w:val="0"/>
              <w:widowControl/>
              <w:kinsoku/>
              <w:wordWrap/>
              <w:overflowPunct/>
              <w:topLinePunct w:val="0"/>
              <w:autoSpaceDE/>
              <w:autoSpaceDN/>
              <w:bidi w:val="0"/>
              <w:snapToGrid/>
              <w:spacing w:line="360" w:lineRule="auto"/>
              <w:ind w:firstLine="0" w:firstLineChars="0"/>
              <w:textAlignment w:val="auto"/>
              <w:rPr>
                <w:rFonts w:hint="default" w:ascii="Times New Roman" w:hAnsi="Times New Roman" w:cs="Times New Roman"/>
                <w:color w:val="auto"/>
                <w:sz w:val="24"/>
                <w:szCs w:val="24"/>
              </w:rPr>
            </w:pPr>
            <w:r>
              <w:rPr>
                <w:rFonts w:hint="eastAsia" w:cs="Times New Roman"/>
                <w:color w:val="auto"/>
                <w:sz w:val="24"/>
                <w:szCs w:val="24"/>
                <w:lang w:eastAsia="zh-CN"/>
              </w:rPr>
              <w:t>　　</w:t>
            </w:r>
            <w:r>
              <w:rPr>
                <w:rFonts w:hint="default" w:ascii="Times New Roman" w:hAnsi="Times New Roman" w:cs="Times New Roman"/>
                <w:color w:val="auto"/>
                <w:sz w:val="24"/>
                <w:szCs w:val="24"/>
              </w:rPr>
              <w:t>不得存在下列情况（信誉最低要求）：</w:t>
            </w:r>
          </w:p>
          <w:p>
            <w:pPr>
              <w:keepNext w:val="0"/>
              <w:keepLines w:val="0"/>
              <w:pageBreakBefore w:val="0"/>
              <w:widowControl/>
              <w:kinsoku/>
              <w:wordWrap/>
              <w:overflowPunct/>
              <w:topLinePunct w:val="0"/>
              <w:autoSpaceDE/>
              <w:autoSpaceDN/>
              <w:bidi w:val="0"/>
              <w:snapToGrid/>
              <w:spacing w:line="360" w:lineRule="auto"/>
              <w:ind w:firstLine="0" w:firstLineChars="0"/>
              <w:textAlignment w:val="auto"/>
              <w:rPr>
                <w:rFonts w:hint="default" w:ascii="Times New Roman" w:hAnsi="Times New Roman" w:cs="Times New Roman"/>
                <w:color w:val="auto"/>
                <w:sz w:val="24"/>
                <w:szCs w:val="24"/>
              </w:rPr>
            </w:pPr>
            <w:r>
              <w:rPr>
                <w:rFonts w:hint="eastAsia" w:cs="Times New Roman"/>
                <w:color w:val="auto"/>
                <w:sz w:val="24"/>
                <w:szCs w:val="24"/>
                <w:lang w:eastAsia="zh-CN"/>
              </w:rPr>
              <w:t>　　</w:t>
            </w:r>
            <w:r>
              <w:rPr>
                <w:rFonts w:hint="default" w:ascii="Times New Roman" w:hAnsi="Times New Roman" w:cs="Times New Roman"/>
                <w:color w:val="auto"/>
                <w:sz w:val="24"/>
                <w:szCs w:val="24"/>
              </w:rPr>
              <w:t>1、处于被责令停业、接管或清算、破产状态；</w:t>
            </w:r>
          </w:p>
          <w:p>
            <w:pPr>
              <w:keepNext w:val="0"/>
              <w:keepLines w:val="0"/>
              <w:pageBreakBefore w:val="0"/>
              <w:widowControl/>
              <w:kinsoku/>
              <w:wordWrap/>
              <w:overflowPunct/>
              <w:topLinePunct w:val="0"/>
              <w:autoSpaceDE/>
              <w:autoSpaceDN/>
              <w:bidi w:val="0"/>
              <w:snapToGrid/>
              <w:spacing w:line="360" w:lineRule="auto"/>
              <w:ind w:firstLine="0" w:firstLineChars="0"/>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　　</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、存在下列不良状况或不良信用记录：</w:t>
            </w:r>
          </w:p>
          <w:p>
            <w:pPr>
              <w:keepNext w:val="0"/>
              <w:keepLines w:val="0"/>
              <w:pageBreakBefore w:val="0"/>
              <w:widowControl/>
              <w:kinsoku/>
              <w:wordWrap/>
              <w:overflowPunct/>
              <w:topLinePunct w:val="0"/>
              <w:autoSpaceDE/>
              <w:autoSpaceDN/>
              <w:bidi w:val="0"/>
              <w:snapToGrid/>
              <w:spacing w:line="360" w:lineRule="auto"/>
              <w:ind w:firstLine="0" w:firstLineChars="0"/>
              <w:textAlignment w:val="auto"/>
              <w:rPr>
                <w:rFonts w:hint="default" w:ascii="Times New Roman" w:hAnsi="Times New Roman" w:cs="Times New Roman"/>
                <w:color w:val="auto"/>
                <w:sz w:val="24"/>
                <w:szCs w:val="24"/>
              </w:rPr>
            </w:pPr>
            <w:r>
              <w:rPr>
                <w:rFonts w:hint="eastAsia" w:cs="Times New Roman"/>
                <w:color w:val="auto"/>
                <w:sz w:val="24"/>
                <w:szCs w:val="24"/>
                <w:lang w:eastAsia="zh-CN"/>
              </w:rPr>
              <w:t>　　</w:t>
            </w:r>
            <w:r>
              <w:rPr>
                <w:rFonts w:hint="default" w:ascii="Times New Roman" w:hAnsi="Times New Roman" w:cs="Times New Roman"/>
                <w:color w:val="auto"/>
                <w:sz w:val="24"/>
                <w:szCs w:val="24"/>
              </w:rPr>
              <w:t>（1）在国家企业信用信息公示系统（http://www.gsxt.gov.cn/）中被列入严重违法失信企业名单的；</w:t>
            </w:r>
          </w:p>
          <w:p>
            <w:pPr>
              <w:keepNext w:val="0"/>
              <w:keepLines w:val="0"/>
              <w:pageBreakBefore w:val="0"/>
              <w:widowControl/>
              <w:kinsoku/>
              <w:wordWrap/>
              <w:overflowPunct/>
              <w:topLinePunct w:val="0"/>
              <w:autoSpaceDE/>
              <w:autoSpaceDN/>
              <w:bidi w:val="0"/>
              <w:snapToGrid/>
              <w:spacing w:line="360" w:lineRule="auto"/>
              <w:ind w:firstLine="0" w:firstLineChars="0"/>
              <w:textAlignment w:val="auto"/>
              <w:rPr>
                <w:rFonts w:hint="default" w:ascii="Times New Roman" w:hAnsi="Times New Roman" w:cs="Times New Roman"/>
                <w:color w:val="auto"/>
                <w:sz w:val="24"/>
                <w:szCs w:val="24"/>
              </w:rPr>
            </w:pPr>
            <w:r>
              <w:rPr>
                <w:rFonts w:hint="eastAsia" w:cs="Times New Roman"/>
                <w:color w:val="auto"/>
                <w:sz w:val="24"/>
                <w:szCs w:val="24"/>
                <w:lang w:eastAsia="zh-CN"/>
              </w:rPr>
              <w:t>　　</w:t>
            </w:r>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lang w:eastAsia="zh-CN"/>
              </w:rPr>
              <w:t>在“中国执行信息公开网”（http://zxgk.court.gov.cn/）中被列入失信被执行人名单</w:t>
            </w:r>
            <w:r>
              <w:rPr>
                <w:rFonts w:hint="default" w:ascii="Times New Roman" w:hAnsi="Times New Roman" w:cs="Times New Roman"/>
                <w:color w:val="auto"/>
                <w:sz w:val="24"/>
                <w:szCs w:val="24"/>
              </w:rPr>
              <w:t>；</w:t>
            </w:r>
          </w:p>
          <w:p>
            <w:pPr>
              <w:keepNext w:val="0"/>
              <w:keepLines w:val="0"/>
              <w:pageBreakBefore w:val="0"/>
              <w:widowControl/>
              <w:kinsoku/>
              <w:wordWrap/>
              <w:overflowPunct/>
              <w:topLinePunct w:val="0"/>
              <w:autoSpaceDE/>
              <w:autoSpaceDN/>
              <w:bidi w:val="0"/>
              <w:snapToGrid/>
              <w:spacing w:line="360" w:lineRule="auto"/>
              <w:ind w:firstLine="0" w:firstLineChars="0"/>
              <w:textAlignment w:val="auto"/>
              <w:rPr>
                <w:rFonts w:hint="default" w:ascii="Times New Roman" w:hAnsi="Times New Roman" w:cs="Times New Roman"/>
                <w:color w:val="auto"/>
                <w:sz w:val="24"/>
                <w:szCs w:val="24"/>
              </w:rPr>
            </w:pPr>
            <w:r>
              <w:rPr>
                <w:rFonts w:hint="eastAsia" w:cs="Times New Roman"/>
                <w:color w:val="auto"/>
                <w:sz w:val="24"/>
                <w:szCs w:val="24"/>
                <w:lang w:eastAsia="zh-CN"/>
              </w:rPr>
              <w:t>　　</w:t>
            </w:r>
            <w:r>
              <w:rPr>
                <w:rFonts w:hint="default" w:ascii="Times New Roman" w:hAnsi="Times New Roman" w:cs="Times New Roman"/>
                <w:color w:val="auto"/>
                <w:sz w:val="24"/>
                <w:szCs w:val="24"/>
              </w:rPr>
              <w:t>（3）申请人或其法定代表人在近三年内有行贿犯罪行为的；</w:t>
            </w:r>
          </w:p>
          <w:p>
            <w:pPr>
              <w:keepNext w:val="0"/>
              <w:keepLines w:val="0"/>
              <w:pageBreakBefore w:val="0"/>
              <w:widowControl/>
              <w:kinsoku/>
              <w:wordWrap/>
              <w:overflowPunct/>
              <w:topLinePunct w:val="0"/>
              <w:autoSpaceDE/>
              <w:autoSpaceDN/>
              <w:bidi w:val="0"/>
              <w:snapToGrid/>
              <w:spacing w:line="360" w:lineRule="auto"/>
              <w:ind w:firstLine="0" w:firstLineChars="0"/>
              <w:jc w:val="left"/>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eastAsia="zh-CN"/>
              </w:rPr>
              <w:t>　　</w:t>
            </w:r>
            <w:r>
              <w:rPr>
                <w:rFonts w:hint="default" w:ascii="Times New Roman" w:hAnsi="Times New Roman" w:cs="Times New Roman"/>
                <w:color w:val="auto"/>
                <w:sz w:val="24"/>
                <w:szCs w:val="24"/>
              </w:rPr>
              <w:t>（4）</w:t>
            </w:r>
            <w:r>
              <w:rPr>
                <w:rFonts w:hint="default" w:ascii="Times New Roman" w:hAnsi="Times New Roman" w:eastAsia="宋体" w:cs="Times New Roman"/>
                <w:sz w:val="24"/>
                <w:szCs w:val="24"/>
              </w:rPr>
              <w:t>其他在“信用中国”网站（http://www.creditchina.gov.cn/）中被列为</w:t>
            </w:r>
            <w:r>
              <w:rPr>
                <w:rFonts w:hint="default" w:ascii="Times New Roman" w:hAnsi="Times New Roman" w:cs="Times New Roman"/>
                <w:sz w:val="24"/>
                <w:szCs w:val="24"/>
                <w:lang w:val="en-US" w:eastAsia="zh-CN"/>
              </w:rPr>
              <w:t>严重失信主体名单</w:t>
            </w:r>
            <w:r>
              <w:rPr>
                <w:rFonts w:hint="default" w:ascii="Times New Roman" w:hAnsi="Times New Roman" w:eastAsia="宋体" w:cs="Times New Roman"/>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firstLineChars="0"/>
              <w:jc w:val="both"/>
              <w:textAlignment w:val="auto"/>
              <w:rPr>
                <w:rFonts w:hint="default" w:ascii="Times New Roman" w:hAnsi="Times New Roman" w:eastAsia="宋体" w:cs="Times New Roman"/>
                <w:i w:val="0"/>
                <w:caps w:val="0"/>
                <w:color w:val="auto"/>
                <w:spacing w:val="0"/>
                <w:sz w:val="24"/>
                <w:szCs w:val="22"/>
                <w:highlight w:val="none"/>
                <w:lang w:bidi="ar"/>
              </w:rPr>
            </w:pPr>
            <w:r>
              <w:rPr>
                <w:rFonts w:hint="eastAsia" w:cs="Times New Roman"/>
                <w:i w:val="0"/>
                <w:caps w:val="0"/>
                <w:color w:val="auto"/>
                <w:spacing w:val="0"/>
                <w:sz w:val="24"/>
                <w:szCs w:val="22"/>
                <w:highlight w:val="none"/>
                <w:lang w:eastAsia="zh-CN" w:bidi="ar"/>
              </w:rPr>
              <w:t>　　</w:t>
            </w:r>
            <w:r>
              <w:rPr>
                <w:rFonts w:hint="default" w:ascii="Times New Roman" w:hAnsi="Times New Roman" w:eastAsia="宋体" w:cs="Times New Roman"/>
                <w:i w:val="0"/>
                <w:caps w:val="0"/>
                <w:color w:val="auto"/>
                <w:spacing w:val="0"/>
                <w:sz w:val="24"/>
                <w:szCs w:val="22"/>
                <w:highlight w:val="none"/>
                <w:lang w:bidi="ar"/>
              </w:rPr>
              <w:t>（5）上一年度被列入</w:t>
            </w:r>
            <w:r>
              <w:rPr>
                <w:rFonts w:hint="default" w:ascii="Times New Roman" w:hAnsi="Times New Roman"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pStyle w:val="2"/>
              <w:keepNext w:val="0"/>
              <w:keepLines w:val="0"/>
              <w:pageBreakBefore w:val="0"/>
              <w:kinsoku/>
              <w:wordWrap/>
              <w:overflowPunct/>
              <w:topLinePunct w:val="0"/>
              <w:autoSpaceDE/>
              <w:autoSpaceDN/>
              <w:bidi w:val="0"/>
              <w:spacing w:after="0" w:line="360" w:lineRule="auto"/>
              <w:ind w:left="0" w:leftChars="0" w:firstLine="0" w:firstLineChars="0"/>
              <w:jc w:val="left"/>
              <w:textAlignment w:val="auto"/>
              <w:outlineLvl w:val="9"/>
              <w:rPr>
                <w:rFonts w:hint="default" w:ascii="Times New Roman" w:hAnsi="Times New Roman" w:eastAsia="宋体" w:cs="Times New Roman"/>
                <w:sz w:val="24"/>
                <w:lang w:eastAsia="zh-CN"/>
              </w:rPr>
            </w:pPr>
            <w:r>
              <w:rPr>
                <w:rFonts w:hint="eastAsia" w:cs="Times New Roman"/>
                <w:i w:val="0"/>
                <w:caps w:val="0"/>
                <w:color w:val="auto"/>
                <w:spacing w:val="0"/>
                <w:sz w:val="24"/>
                <w:szCs w:val="22"/>
                <w:highlight w:val="none"/>
                <w:lang w:eastAsia="zh-CN" w:bidi="ar"/>
              </w:rPr>
              <w:t>　　</w:t>
            </w:r>
            <w:r>
              <w:rPr>
                <w:rFonts w:hint="default" w:ascii="Times New Roman" w:hAnsi="Times New Roman" w:eastAsia="宋体" w:cs="Times New Roman"/>
                <w:i w:val="0"/>
                <w:caps w:val="0"/>
                <w:color w:val="auto"/>
                <w:spacing w:val="0"/>
                <w:sz w:val="24"/>
                <w:szCs w:val="22"/>
                <w:highlight w:val="none"/>
                <w:lang w:bidi="ar"/>
              </w:rPr>
              <w:t>（6）近三年度被列入</w:t>
            </w:r>
            <w:r>
              <w:rPr>
                <w:rFonts w:hint="default" w:ascii="Times New Roman" w:hAnsi="Times New Roman"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2"/>
        <w:keepNext w:val="0"/>
        <w:keepLines w:val="0"/>
        <w:pageBreakBefore w:val="0"/>
        <w:kinsoku/>
        <w:overflowPunct/>
        <w:topLinePunct w:val="0"/>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eastAsia" w:eastAsia="黑体" w:cs="Times New Roman"/>
          <w:color w:val="auto"/>
          <w:sz w:val="21"/>
          <w:szCs w:val="21"/>
          <w:lang w:eastAsia="zh-CN"/>
        </w:rPr>
        <w:t>　　</w:t>
      </w: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rPr>
        <w:t>截图时间为遴选公告发布之日至申请截止日之间。</w:t>
      </w:r>
    </w:p>
    <w:p>
      <w:pPr>
        <w:keepNext w:val="0"/>
        <w:keepLines w:val="0"/>
        <w:pageBreakBefore w:val="0"/>
        <w:kinsoku/>
        <w:overflowPunct/>
        <w:topLinePunct w:val="0"/>
        <w:bidi w:val="0"/>
        <w:spacing w:line="360" w:lineRule="auto"/>
        <w:ind w:firstLine="0" w:firstLineChars="0"/>
        <w:rPr>
          <w:rFonts w:hint="default" w:ascii="Times New Roman" w:hAnsi="Times New Roman" w:cs="Times New Roman"/>
          <w:b/>
          <w:bCs/>
          <w:sz w:val="32"/>
          <w:szCs w:val="32"/>
        </w:rPr>
      </w:pPr>
      <w:r>
        <w:rPr>
          <w:rFonts w:hint="eastAsia" w:cs="Times New Roman"/>
          <w:b/>
          <w:bCs/>
          <w:sz w:val="32"/>
          <w:szCs w:val="32"/>
          <w:lang w:eastAsia="zh-CN"/>
        </w:rPr>
        <w:t>　　</w:t>
      </w:r>
      <w:r>
        <w:rPr>
          <w:rFonts w:hint="default" w:ascii="Times New Roman" w:hAnsi="Times New Roman" w:cs="Times New Roman"/>
          <w:b/>
          <w:bCs/>
          <w:sz w:val="32"/>
          <w:szCs w:val="32"/>
        </w:rPr>
        <w:br w:type="page"/>
      </w:r>
    </w:p>
    <w:p>
      <w:pPr>
        <w:keepNext w:val="0"/>
        <w:keepLines w:val="0"/>
        <w:pageBreakBefore w:val="0"/>
        <w:kinsoku/>
        <w:overflowPunct/>
        <w:topLinePunct w:val="0"/>
        <w:bidi w:val="0"/>
        <w:snapToGrid w:val="0"/>
        <w:spacing w:line="360" w:lineRule="auto"/>
        <w:ind w:firstLine="0" w:firstLineChars="0"/>
        <w:jc w:val="center"/>
        <w:outlineLvl w:val="9"/>
        <w:rPr>
          <w:rFonts w:hint="eastAsia" w:ascii="Times New Roman" w:hAnsi="Times New Roman" w:eastAsia="宋体" w:cs="Times New Roman"/>
          <w:b/>
          <w:bCs/>
          <w:sz w:val="32"/>
          <w:szCs w:val="32"/>
          <w:lang w:eastAsia="zh-CN"/>
        </w:rPr>
      </w:pPr>
      <w:r>
        <w:rPr>
          <w:rFonts w:hint="eastAsia" w:cs="Times New Roman"/>
          <w:b/>
          <w:bCs/>
          <w:sz w:val="32"/>
          <w:szCs w:val="32"/>
          <w:lang w:eastAsia="zh-CN"/>
        </w:rPr>
        <w:t>　　</w:t>
      </w:r>
      <w:r>
        <w:rPr>
          <w:rFonts w:hint="default" w:ascii="Times New Roman" w:hAnsi="Times New Roman" w:cs="Times New Roman"/>
          <w:b/>
          <w:bCs/>
          <w:sz w:val="32"/>
          <w:szCs w:val="32"/>
        </w:rPr>
        <w:t>附录5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主要人员最低要求</w:t>
      </w:r>
      <w:r>
        <w:rPr>
          <w:rFonts w:hint="eastAsia" w:ascii="Times New Roman" w:hAnsi="Times New Roman" w:cs="Times New Roman"/>
          <w:b/>
          <w:bCs/>
          <w:sz w:val="32"/>
          <w:szCs w:val="32"/>
          <w:lang w:eastAsia="zh-CN"/>
        </w:rPr>
        <w:t>）</w:t>
      </w:r>
    </w:p>
    <w:p>
      <w:pPr>
        <w:keepNext w:val="0"/>
        <w:keepLines w:val="0"/>
        <w:pageBreakBefore w:val="0"/>
        <w:kinsoku/>
        <w:overflowPunct/>
        <w:topLinePunct w:val="0"/>
        <w:bidi w:val="0"/>
        <w:spacing w:line="360" w:lineRule="auto"/>
        <w:ind w:firstLine="0" w:firstLineChars="0"/>
        <w:outlineLvl w:val="9"/>
        <w:rPr>
          <w:rFonts w:hint="eastAsia" w:ascii="Times New Roman" w:hAnsi="Times New Roman" w:eastAsia="宋体" w:cs="Times New Roman"/>
          <w:sz w:val="24"/>
          <w:lang w:eastAsia="zh-CN"/>
        </w:rPr>
      </w:pPr>
      <w:r>
        <w:rPr>
          <w:rFonts w:hint="eastAsia" w:cs="Times New Roman"/>
          <w:sz w:val="24"/>
          <w:lang w:eastAsia="zh-CN"/>
        </w:rPr>
        <w:t>　　</w:t>
      </w:r>
    </w:p>
    <w:tbl>
      <w:tblPr>
        <w:tblStyle w:val="18"/>
        <w:tblW w:w="4653" w:type="pct"/>
        <w:jc w:val="center"/>
        <w:tblLayout w:type="fixed"/>
        <w:tblCellMar>
          <w:top w:w="0" w:type="dxa"/>
          <w:left w:w="108" w:type="dxa"/>
          <w:bottom w:w="0" w:type="dxa"/>
          <w:right w:w="94" w:type="dxa"/>
        </w:tblCellMar>
      </w:tblPr>
      <w:tblGrid>
        <w:gridCol w:w="1656"/>
        <w:gridCol w:w="945"/>
        <w:gridCol w:w="5818"/>
      </w:tblGrid>
      <w:tr>
        <w:tblPrEx>
          <w:tblCellMar>
            <w:top w:w="0" w:type="dxa"/>
            <w:left w:w="108" w:type="dxa"/>
            <w:bottom w:w="0" w:type="dxa"/>
            <w:right w:w="94" w:type="dxa"/>
          </w:tblCellMar>
        </w:tblPrEx>
        <w:trPr>
          <w:trHeight w:val="561" w:hRule="atLeast"/>
          <w:jc w:val="center"/>
        </w:trPr>
        <w:tc>
          <w:tcPr>
            <w:tcW w:w="983"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i w:val="0"/>
                <w:iCs w:val="0"/>
                <w:sz w:val="24"/>
              </w:rPr>
            </w:pPr>
            <w:r>
              <w:rPr>
                <w:rFonts w:hint="default" w:ascii="Times New Roman" w:hAnsi="Times New Roman" w:cs="Times New Roman"/>
                <w:i w:val="0"/>
                <w:iCs w:val="0"/>
                <w:sz w:val="24"/>
              </w:rPr>
              <w:t>人员</w:t>
            </w:r>
          </w:p>
        </w:tc>
        <w:tc>
          <w:tcPr>
            <w:tcW w:w="561"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i w:val="0"/>
                <w:iCs w:val="0"/>
                <w:sz w:val="24"/>
              </w:rPr>
            </w:pPr>
            <w:r>
              <w:rPr>
                <w:rFonts w:hint="default" w:ascii="Times New Roman" w:hAnsi="Times New Roman" w:cs="Times New Roman"/>
                <w:i w:val="0"/>
                <w:iCs w:val="0"/>
                <w:sz w:val="24"/>
              </w:rPr>
              <w:t>数量</w:t>
            </w:r>
          </w:p>
        </w:tc>
        <w:tc>
          <w:tcPr>
            <w:tcW w:w="3455" w:type="pct"/>
            <w:tcBorders>
              <w:top w:val="single" w:color="000000" w:sz="4" w:space="0"/>
              <w:left w:val="single" w:color="auto"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i w:val="0"/>
                <w:iCs w:val="0"/>
                <w:sz w:val="24"/>
              </w:rPr>
            </w:pPr>
            <w:r>
              <w:rPr>
                <w:rFonts w:hint="default" w:ascii="Times New Roman" w:hAnsi="Times New Roman" w:cs="Times New Roman"/>
                <w:i w:val="0"/>
                <w:iCs w:val="0"/>
                <w:sz w:val="24"/>
              </w:rPr>
              <w:t>人员最低要求</w:t>
            </w:r>
          </w:p>
        </w:tc>
      </w:tr>
      <w:tr>
        <w:tblPrEx>
          <w:tblCellMar>
            <w:top w:w="0" w:type="dxa"/>
            <w:left w:w="108" w:type="dxa"/>
            <w:bottom w:w="0" w:type="dxa"/>
            <w:right w:w="94" w:type="dxa"/>
          </w:tblCellMar>
        </w:tblPrEx>
        <w:trPr>
          <w:trHeight w:val="561" w:hRule="atLeast"/>
          <w:jc w:val="center"/>
        </w:trPr>
        <w:tc>
          <w:tcPr>
            <w:tcW w:w="983" w:type="pct"/>
            <w:vMerge w:val="continue"/>
            <w:tcBorders>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0" w:firstLineChars="0"/>
              <w:jc w:val="center"/>
              <w:outlineLvl w:val="9"/>
              <w:rPr>
                <w:rFonts w:hint="eastAsia" w:ascii="Times New Roman" w:hAnsi="Times New Roman" w:eastAsia="宋体" w:cs="Times New Roman"/>
                <w:i w:val="0"/>
                <w:iCs w:val="0"/>
                <w:sz w:val="24"/>
                <w:lang w:eastAsia="zh-CN"/>
              </w:rPr>
            </w:pPr>
            <w:r>
              <w:rPr>
                <w:rFonts w:hint="eastAsia" w:cs="Times New Roman"/>
                <w:i w:val="0"/>
                <w:iCs w:val="0"/>
                <w:sz w:val="24"/>
                <w:lang w:eastAsia="zh-CN"/>
              </w:rPr>
              <w:t>　　</w:t>
            </w:r>
          </w:p>
        </w:tc>
        <w:tc>
          <w:tcPr>
            <w:tcW w:w="561" w:type="pct"/>
            <w:vMerge w:val="continue"/>
            <w:tcBorders>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i w:val="0"/>
                <w:iCs w:val="0"/>
                <w:sz w:val="24"/>
                <w:lang w:val="en-US" w:eastAsia="zh-CN"/>
              </w:rPr>
            </w:pPr>
          </w:p>
        </w:tc>
        <w:tc>
          <w:tcPr>
            <w:tcW w:w="3455" w:type="pct"/>
            <w:tcBorders>
              <w:top w:val="single" w:color="000000" w:sz="4" w:space="0"/>
              <w:left w:val="single" w:color="auto"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i w:val="0"/>
                <w:iCs w:val="0"/>
                <w:sz w:val="24"/>
              </w:rPr>
            </w:pPr>
          </w:p>
        </w:tc>
      </w:tr>
      <w:tr>
        <w:tblPrEx>
          <w:tblCellMar>
            <w:top w:w="0" w:type="dxa"/>
            <w:left w:w="108" w:type="dxa"/>
            <w:bottom w:w="0" w:type="dxa"/>
            <w:right w:w="94" w:type="dxa"/>
          </w:tblCellMar>
        </w:tblPrEx>
        <w:trPr>
          <w:trHeight w:val="942" w:hRule="atLeast"/>
          <w:jc w:val="center"/>
        </w:trPr>
        <w:tc>
          <w:tcPr>
            <w:tcW w:w="155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Times New Roman" w:hAnsi="Times New Roman" w:cs="Times New Roman"/>
                <w:i w:val="0"/>
                <w:iCs w:val="0"/>
                <w:sz w:val="24"/>
              </w:rPr>
            </w:pPr>
            <w:r>
              <w:rPr>
                <w:rFonts w:hint="eastAsia"/>
                <w:sz w:val="24"/>
              </w:rPr>
              <w:t>项目负责人</w:t>
            </w:r>
          </w:p>
        </w:tc>
        <w:tc>
          <w:tcPr>
            <w:tcW w:w="889" w:type="dxa"/>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default" w:ascii="Times New Roman" w:hAnsi="Times New Roman" w:cs="Times New Roman"/>
                <w:i w:val="0"/>
                <w:iCs w:val="0"/>
                <w:sz w:val="24"/>
                <w:highlight w:val="none"/>
              </w:rPr>
            </w:pPr>
            <w:r>
              <w:rPr>
                <w:rFonts w:hint="eastAsia"/>
                <w:sz w:val="24"/>
                <w:highlight w:val="none"/>
              </w:rPr>
              <w:t>1</w:t>
            </w:r>
          </w:p>
        </w:tc>
        <w:tc>
          <w:tcPr>
            <w:tcW w:w="5472"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both"/>
              <w:rPr>
                <w:rFonts w:hint="default" w:ascii="Times New Roman" w:hAnsi="Times New Roman" w:cs="Times New Roman"/>
                <w:i w:val="0"/>
                <w:iCs w:val="0"/>
                <w:sz w:val="24"/>
                <w:highlight w:val="none"/>
              </w:rPr>
            </w:pPr>
            <w:r>
              <w:rPr>
                <w:sz w:val="24"/>
                <w:highlight w:val="none"/>
              </w:rPr>
              <w:t>近5年内曾担任过一个类似项目的项目负责人。</w:t>
            </w:r>
          </w:p>
        </w:tc>
      </w:tr>
      <w:tr>
        <w:tblPrEx>
          <w:tblCellMar>
            <w:top w:w="0" w:type="dxa"/>
            <w:left w:w="108" w:type="dxa"/>
            <w:bottom w:w="0" w:type="dxa"/>
            <w:right w:w="94" w:type="dxa"/>
          </w:tblCellMar>
        </w:tblPrEx>
        <w:trPr>
          <w:trHeight w:val="942" w:hRule="atLeast"/>
          <w:jc w:val="center"/>
        </w:trPr>
        <w:tc>
          <w:tcPr>
            <w:tcW w:w="155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Times New Roman" w:hAnsi="Times New Roman" w:cs="Times New Roman"/>
                <w:i w:val="0"/>
                <w:iCs w:val="0"/>
                <w:sz w:val="24"/>
              </w:rPr>
            </w:pPr>
            <w:r>
              <w:rPr>
                <w:rFonts w:hint="eastAsia"/>
                <w:sz w:val="24"/>
              </w:rPr>
              <w:t>技术负责人</w:t>
            </w:r>
          </w:p>
        </w:tc>
        <w:tc>
          <w:tcPr>
            <w:tcW w:w="889" w:type="dxa"/>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default" w:ascii="Times New Roman" w:hAnsi="Times New Roman" w:cs="Times New Roman"/>
                <w:i w:val="0"/>
                <w:iCs w:val="0"/>
                <w:sz w:val="24"/>
                <w:highlight w:val="none"/>
              </w:rPr>
            </w:pPr>
            <w:r>
              <w:rPr>
                <w:rFonts w:hint="eastAsia"/>
                <w:sz w:val="24"/>
                <w:highlight w:val="none"/>
              </w:rPr>
              <w:t>1</w:t>
            </w:r>
          </w:p>
        </w:tc>
        <w:tc>
          <w:tcPr>
            <w:tcW w:w="5472"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left"/>
              <w:rPr>
                <w:rFonts w:hint="default" w:ascii="Times New Roman" w:hAnsi="Times New Roman" w:cs="Times New Roman"/>
                <w:i w:val="0"/>
                <w:iCs w:val="0"/>
                <w:sz w:val="24"/>
                <w:highlight w:val="none"/>
              </w:rPr>
            </w:pPr>
            <w:r>
              <w:rPr>
                <w:rFonts w:hint="eastAsia"/>
                <w:sz w:val="24"/>
                <w:highlight w:val="none"/>
              </w:rPr>
              <w:t>具有公路水运检测师证件</w:t>
            </w:r>
            <w:bookmarkStart w:id="1" w:name="_GoBack"/>
            <w:bookmarkEnd w:id="1"/>
          </w:p>
        </w:tc>
      </w:tr>
      <w:tr>
        <w:tblPrEx>
          <w:tblCellMar>
            <w:top w:w="0" w:type="dxa"/>
            <w:left w:w="108" w:type="dxa"/>
            <w:bottom w:w="0" w:type="dxa"/>
            <w:right w:w="94" w:type="dxa"/>
          </w:tblCellMar>
        </w:tblPrEx>
        <w:trPr>
          <w:trHeight w:val="942" w:hRule="atLeast"/>
          <w:jc w:val="center"/>
        </w:trPr>
        <w:tc>
          <w:tcPr>
            <w:tcW w:w="155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Times New Roman" w:hAnsi="Times New Roman" w:cs="Times New Roman"/>
                <w:i w:val="0"/>
                <w:iCs w:val="0"/>
                <w:sz w:val="24"/>
              </w:rPr>
            </w:pPr>
            <w:r>
              <w:rPr>
                <w:rFonts w:hint="eastAsia"/>
                <w:sz w:val="24"/>
              </w:rPr>
              <w:t>试验质检员</w:t>
            </w:r>
          </w:p>
        </w:tc>
        <w:tc>
          <w:tcPr>
            <w:tcW w:w="889" w:type="dxa"/>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default" w:ascii="Times New Roman" w:hAnsi="Times New Roman" w:eastAsia="宋体" w:cs="Times New Roman"/>
                <w:i w:val="0"/>
                <w:iCs w:val="0"/>
                <w:sz w:val="24"/>
                <w:highlight w:val="none"/>
                <w:lang w:eastAsia="zh-CN"/>
              </w:rPr>
            </w:pPr>
            <w:r>
              <w:rPr>
                <w:rFonts w:hint="eastAsia"/>
                <w:sz w:val="24"/>
                <w:highlight w:val="none"/>
              </w:rPr>
              <w:t>2</w:t>
            </w:r>
          </w:p>
        </w:tc>
        <w:tc>
          <w:tcPr>
            <w:tcW w:w="5472"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left"/>
              <w:rPr>
                <w:rFonts w:hint="default" w:ascii="Times New Roman" w:hAnsi="Times New Roman" w:cs="Times New Roman"/>
                <w:i w:val="0"/>
                <w:iCs w:val="0"/>
                <w:sz w:val="24"/>
                <w:highlight w:val="none"/>
              </w:rPr>
            </w:pPr>
            <w:r>
              <w:rPr>
                <w:rFonts w:hint="eastAsia"/>
                <w:sz w:val="24"/>
                <w:highlight w:val="none"/>
              </w:rPr>
              <w:t>具有公路水运检测员证件</w:t>
            </w:r>
          </w:p>
        </w:tc>
      </w:tr>
      <w:tr>
        <w:tblPrEx>
          <w:tblCellMar>
            <w:top w:w="0" w:type="dxa"/>
            <w:left w:w="108" w:type="dxa"/>
            <w:bottom w:w="0" w:type="dxa"/>
            <w:right w:w="94" w:type="dxa"/>
          </w:tblCellMar>
        </w:tblPrEx>
        <w:trPr>
          <w:trHeight w:val="582" w:hRule="atLeast"/>
          <w:jc w:val="center"/>
        </w:trPr>
        <w:tc>
          <w:tcPr>
            <w:tcW w:w="9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Times New Roman" w:hAnsi="Times New Roman" w:eastAsia="宋体" w:cs="Times New Roman"/>
                <w:i w:val="0"/>
                <w:iCs w:val="0"/>
                <w:sz w:val="24"/>
                <w:lang w:val="en-US" w:eastAsia="zh-CN"/>
              </w:rPr>
            </w:pPr>
            <w:r>
              <w:rPr>
                <w:rFonts w:hint="eastAsia" w:ascii="Times New Roman" w:hAnsi="Times New Roman" w:cs="Times New Roman"/>
                <w:i w:val="0"/>
                <w:iCs w:val="0"/>
                <w:sz w:val="24"/>
                <w:lang w:val="en-US" w:eastAsia="zh-CN"/>
              </w:rPr>
              <w:t>合计</w:t>
            </w:r>
          </w:p>
        </w:tc>
        <w:tc>
          <w:tcPr>
            <w:tcW w:w="561"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i w:val="0"/>
                <w:iCs w:val="0"/>
                <w:sz w:val="24"/>
                <w:lang w:val="en-US" w:eastAsia="zh-CN"/>
              </w:rPr>
            </w:pPr>
            <w:r>
              <w:rPr>
                <w:rFonts w:hint="eastAsia" w:cs="Times New Roman"/>
                <w:i w:val="0"/>
                <w:iCs w:val="0"/>
                <w:sz w:val="24"/>
                <w:lang w:val="en-US" w:eastAsia="zh-CN"/>
              </w:rPr>
              <w:t>4</w:t>
            </w:r>
          </w:p>
        </w:tc>
        <w:tc>
          <w:tcPr>
            <w:tcW w:w="345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left"/>
              <w:outlineLvl w:val="9"/>
              <w:rPr>
                <w:rFonts w:hint="default" w:ascii="Times New Roman" w:hAnsi="Times New Roman" w:cs="Times New Roman"/>
                <w:i w:val="0"/>
                <w:iCs w:val="0"/>
                <w:sz w:val="24"/>
              </w:rPr>
            </w:pPr>
          </w:p>
        </w:tc>
      </w:tr>
    </w:tbl>
    <w:p>
      <w:pPr>
        <w:pStyle w:val="2"/>
        <w:keepNext w:val="0"/>
        <w:keepLines w:val="0"/>
        <w:pageBreakBefore w:val="0"/>
        <w:kinsoku/>
        <w:overflowPunct/>
        <w:topLinePunct w:val="0"/>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eastAsia" w:eastAsia="黑体" w:cs="Times New Roman"/>
          <w:color w:val="auto"/>
          <w:sz w:val="21"/>
          <w:szCs w:val="21"/>
          <w:lang w:eastAsia="zh-CN"/>
        </w:rPr>
        <w:t>　　</w:t>
      </w:r>
      <w:r>
        <w:rPr>
          <w:rFonts w:hint="default" w:ascii="Times New Roman" w:hAnsi="Times New Roman" w:eastAsia="黑体" w:cs="Times New Roman"/>
          <w:color w:val="auto"/>
          <w:sz w:val="21"/>
          <w:szCs w:val="21"/>
        </w:rPr>
        <w:t>注：1.表中人员配置为一个合同包的人员最低配置要求，申请人应在申请文件格式附表中填报主要人员，不得低于上表要求，</w:t>
      </w:r>
      <w:r>
        <w:rPr>
          <w:rFonts w:hint="default" w:ascii="Times New Roman" w:hAnsi="Times New Roman" w:eastAsia="黑体" w:cs="Times New Roman"/>
          <w:color w:val="auto"/>
          <w:sz w:val="21"/>
          <w:szCs w:val="21"/>
          <w:lang w:val="en-US" w:eastAsia="zh-CN"/>
        </w:rPr>
        <w:t>中选</w:t>
      </w:r>
      <w:r>
        <w:rPr>
          <w:rFonts w:hint="default" w:ascii="Times New Roman" w:hAnsi="Times New Roman" w:eastAsia="黑体" w:cs="Times New Roman"/>
          <w:color w:val="auto"/>
          <w:sz w:val="21"/>
          <w:szCs w:val="21"/>
        </w:rPr>
        <w:t>之后，遴选人将进行核查，如果填报的主要人员低于上表要求，遴选人有权要求更换。</w:t>
      </w:r>
    </w:p>
    <w:p>
      <w:pPr>
        <w:pStyle w:val="2"/>
        <w:keepNext w:val="0"/>
        <w:keepLines w:val="0"/>
        <w:pageBreakBefore w:val="0"/>
        <w:kinsoku/>
        <w:overflowPunct/>
        <w:topLinePunct w:val="0"/>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eastAsia" w:eastAsia="黑体" w:cs="Times New Roman"/>
          <w:color w:val="auto"/>
          <w:sz w:val="21"/>
          <w:szCs w:val="21"/>
          <w:lang w:eastAsia="zh-CN"/>
        </w:rPr>
        <w:t>　　</w:t>
      </w:r>
      <w:r>
        <w:rPr>
          <w:rFonts w:hint="default" w:ascii="Times New Roman" w:hAnsi="Times New Roman" w:eastAsia="黑体" w:cs="Times New Roman"/>
          <w:color w:val="auto"/>
          <w:sz w:val="21"/>
          <w:szCs w:val="21"/>
        </w:rPr>
        <w:t>2.项目负责人、技术负责人和试验质检员应附申请人所属社保机构出具的社保证明或其他能够证明拟任项目负责人、技术负责人和试验质检员参加社保的有效证明材料。</w:t>
      </w: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32"/>
          <w:szCs w:val="32"/>
        </w:rPr>
      </w:pPr>
    </w:p>
    <w:p>
      <w:pPr>
        <w:keepNext w:val="0"/>
        <w:keepLines w:val="0"/>
        <w:pageBreakBefore w:val="0"/>
        <w:kinsoku/>
        <w:overflowPunct/>
        <w:topLinePunct w:val="0"/>
        <w:bidi w:val="0"/>
        <w:spacing w:line="360" w:lineRule="auto"/>
        <w:ind w:firstLine="0" w:firstLineChars="0"/>
        <w:rPr>
          <w:rFonts w:hint="default" w:ascii="Times New Roman" w:hAnsi="Times New Roman" w:cs="Times New Roman"/>
          <w:b/>
          <w:bCs/>
          <w:sz w:val="32"/>
          <w:szCs w:val="32"/>
        </w:rPr>
      </w:pPr>
      <w:r>
        <w:rPr>
          <w:rFonts w:hint="eastAsia" w:cs="Times New Roman"/>
          <w:b/>
          <w:bCs/>
          <w:sz w:val="32"/>
          <w:szCs w:val="32"/>
          <w:lang w:eastAsia="zh-CN"/>
        </w:rPr>
        <w:t>　　</w:t>
      </w:r>
      <w:r>
        <w:rPr>
          <w:rFonts w:hint="default" w:ascii="Times New Roman" w:hAnsi="Times New Roman" w:cs="Times New Roman"/>
          <w:b/>
          <w:bCs/>
          <w:sz w:val="32"/>
          <w:szCs w:val="32"/>
        </w:rPr>
        <w:br w:type="page"/>
      </w:r>
    </w:p>
    <w:p>
      <w:pPr>
        <w:keepNext w:val="0"/>
        <w:keepLines w:val="0"/>
        <w:pageBreakBefore w:val="0"/>
        <w:kinsoku/>
        <w:overflowPunct/>
        <w:topLinePunct w:val="0"/>
        <w:bidi w:val="0"/>
        <w:snapToGrid w:val="0"/>
        <w:spacing w:line="360" w:lineRule="auto"/>
        <w:ind w:firstLine="0" w:firstLineChars="0"/>
        <w:jc w:val="center"/>
        <w:outlineLvl w:val="9"/>
        <w:rPr>
          <w:rFonts w:hint="eastAsia" w:ascii="Times New Roman" w:hAnsi="Times New Roman" w:eastAsia="宋体" w:cs="Times New Roman"/>
          <w:sz w:val="24"/>
          <w:lang w:eastAsia="zh-CN"/>
        </w:rPr>
      </w:pPr>
      <w:r>
        <w:rPr>
          <w:rFonts w:hint="eastAsia" w:cs="Times New Roman"/>
          <w:b/>
          <w:bCs/>
          <w:sz w:val="32"/>
          <w:szCs w:val="32"/>
          <w:lang w:eastAsia="zh-CN"/>
        </w:rPr>
        <w:t>　　</w:t>
      </w:r>
      <w:r>
        <w:rPr>
          <w:rFonts w:hint="default" w:ascii="Times New Roman" w:hAnsi="Times New Roman" w:cs="Times New Roman"/>
          <w:b/>
          <w:bCs/>
          <w:sz w:val="32"/>
          <w:szCs w:val="32"/>
        </w:rPr>
        <w:t>附录6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主要</w:t>
      </w:r>
      <w:r>
        <w:rPr>
          <w:rFonts w:hint="default" w:ascii="Times New Roman" w:hAnsi="Times New Roman" w:cs="Times New Roman"/>
          <w:b/>
          <w:bCs/>
          <w:sz w:val="32"/>
          <w:szCs w:val="32"/>
          <w:lang w:eastAsia="zh-CN"/>
        </w:rPr>
        <w:t>试验检测</w:t>
      </w:r>
      <w:r>
        <w:rPr>
          <w:rFonts w:hint="default" w:ascii="Times New Roman" w:hAnsi="Times New Roman" w:cs="Times New Roman"/>
          <w:b/>
          <w:bCs/>
          <w:sz w:val="32"/>
          <w:szCs w:val="32"/>
        </w:rPr>
        <w:t>设备最低要求</w:t>
      </w:r>
      <w:r>
        <w:rPr>
          <w:rFonts w:hint="eastAsia" w:ascii="Times New Roman" w:hAnsi="Times New Roman" w:cs="Times New Roman"/>
          <w:b/>
          <w:bCs/>
          <w:sz w:val="32"/>
          <w:szCs w:val="32"/>
          <w:lang w:eastAsia="zh-CN"/>
        </w:rPr>
        <w:t>）</w:t>
      </w:r>
    </w:p>
    <w:tbl>
      <w:tblPr>
        <w:tblStyle w:val="18"/>
        <w:tblW w:w="5253" w:type="pct"/>
        <w:jc w:val="center"/>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Layout w:type="autofit"/>
        <w:tblCellMar>
          <w:top w:w="15" w:type="dxa"/>
          <w:left w:w="15" w:type="dxa"/>
          <w:bottom w:w="15" w:type="dxa"/>
          <w:right w:w="15" w:type="dxa"/>
        </w:tblCellMar>
      </w:tblPr>
      <w:tblGrid>
        <w:gridCol w:w="1106"/>
        <w:gridCol w:w="3520"/>
        <w:gridCol w:w="1566"/>
        <w:gridCol w:w="1566"/>
        <w:gridCol w:w="1566"/>
      </w:tblGrid>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56" w:hRule="atLeast"/>
          <w:jc w:val="center"/>
        </w:trPr>
        <w:tc>
          <w:tcPr>
            <w:tcW w:w="593" w:type="pct"/>
            <w:tcBorders>
              <w:tl2br w:val="nil"/>
              <w:tr2bl w:val="nil"/>
            </w:tcBorders>
            <w:vAlign w:val="center"/>
          </w:tcPr>
          <w:p>
            <w:pPr>
              <w:widowControl/>
              <w:spacing w:line="360" w:lineRule="auto"/>
              <w:jc w:val="center"/>
              <w:textAlignment w:val="center"/>
              <w:rPr>
                <w:rFonts w:eastAsia="Helv"/>
                <w:color w:val="000000"/>
                <w:sz w:val="24"/>
                <w:highlight w:val="none"/>
              </w:rPr>
            </w:pPr>
            <w:r>
              <w:rPr>
                <w:rFonts w:eastAsia="Helv"/>
                <w:color w:val="000000"/>
                <w:sz w:val="24"/>
                <w:highlight w:val="none"/>
                <w:lang w:bidi="ar"/>
              </w:rPr>
              <w:t>序号</w:t>
            </w:r>
          </w:p>
        </w:tc>
        <w:tc>
          <w:tcPr>
            <w:tcW w:w="1887" w:type="pct"/>
            <w:tcBorders>
              <w:tl2br w:val="nil"/>
              <w:tr2bl w:val="nil"/>
            </w:tcBorders>
            <w:vAlign w:val="center"/>
          </w:tcPr>
          <w:p>
            <w:pPr>
              <w:widowControl/>
              <w:spacing w:line="360" w:lineRule="auto"/>
              <w:jc w:val="center"/>
              <w:textAlignment w:val="center"/>
              <w:rPr>
                <w:color w:val="000000"/>
                <w:sz w:val="24"/>
                <w:highlight w:val="none"/>
              </w:rPr>
            </w:pPr>
            <w:r>
              <w:rPr>
                <w:color w:val="000000"/>
                <w:sz w:val="24"/>
                <w:highlight w:val="none"/>
                <w:lang w:bidi="ar"/>
              </w:rPr>
              <w:t>名称</w:t>
            </w:r>
          </w:p>
        </w:tc>
        <w:tc>
          <w:tcPr>
            <w:tcW w:w="839" w:type="pct"/>
            <w:tcBorders>
              <w:tl2br w:val="nil"/>
              <w:tr2bl w:val="nil"/>
            </w:tcBorders>
            <w:vAlign w:val="center"/>
          </w:tcPr>
          <w:p>
            <w:pPr>
              <w:widowControl/>
              <w:spacing w:line="360" w:lineRule="auto"/>
              <w:jc w:val="center"/>
              <w:textAlignment w:val="center"/>
              <w:rPr>
                <w:rFonts w:eastAsia="Helv"/>
                <w:color w:val="000000"/>
                <w:sz w:val="24"/>
                <w:highlight w:val="none"/>
              </w:rPr>
            </w:pPr>
            <w:r>
              <w:rPr>
                <w:rFonts w:eastAsia="Helv"/>
                <w:color w:val="000000"/>
                <w:sz w:val="24"/>
                <w:highlight w:val="none"/>
                <w:lang w:bidi="ar"/>
              </w:rPr>
              <w:t>单位</w:t>
            </w:r>
          </w:p>
        </w:tc>
        <w:tc>
          <w:tcPr>
            <w:tcW w:w="839" w:type="pct"/>
            <w:tcBorders>
              <w:tl2br w:val="nil"/>
              <w:tr2bl w:val="nil"/>
            </w:tcBorders>
            <w:vAlign w:val="center"/>
          </w:tcPr>
          <w:p>
            <w:pPr>
              <w:widowControl/>
              <w:spacing w:line="360" w:lineRule="auto"/>
              <w:jc w:val="center"/>
              <w:textAlignment w:val="center"/>
              <w:rPr>
                <w:color w:val="000000"/>
                <w:sz w:val="24"/>
                <w:highlight w:val="none"/>
                <w:lang w:bidi="ar"/>
              </w:rPr>
            </w:pPr>
            <w:r>
              <w:rPr>
                <w:color w:val="000000"/>
                <w:sz w:val="24"/>
                <w:highlight w:val="none"/>
                <w:lang w:bidi="ar"/>
              </w:rPr>
              <w:t>数量</w:t>
            </w:r>
          </w:p>
        </w:tc>
        <w:tc>
          <w:tcPr>
            <w:tcW w:w="839" w:type="pct"/>
            <w:tcBorders>
              <w:tl2br w:val="nil"/>
              <w:tr2bl w:val="nil"/>
            </w:tcBorders>
            <w:vAlign w:val="center"/>
          </w:tcPr>
          <w:p>
            <w:pPr>
              <w:widowControl/>
              <w:spacing w:line="360" w:lineRule="auto"/>
              <w:jc w:val="center"/>
              <w:textAlignment w:val="center"/>
              <w:rPr>
                <w:color w:val="000000"/>
                <w:sz w:val="24"/>
                <w:highlight w:val="none"/>
              </w:rPr>
            </w:pPr>
            <w:r>
              <w:rPr>
                <w:color w:val="000000"/>
                <w:sz w:val="24"/>
                <w:highlight w:val="none"/>
                <w:lang w:bidi="ar"/>
              </w:rPr>
              <w:t>备注</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1</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电动重型击实仪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2</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数显式土壤液塑限联合测定仪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3</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路面材料强度试验仪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4</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电动脱模器</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5</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新标准土壤筛</w:t>
            </w:r>
          </w:p>
        </w:tc>
        <w:tc>
          <w:tcPr>
            <w:tcW w:w="839" w:type="pct"/>
            <w:tcBorders>
              <w:tl2br w:val="nil"/>
              <w:tr2bl w:val="nil"/>
            </w:tcBorders>
            <w:vAlign w:val="center"/>
          </w:tcPr>
          <w:p>
            <w:pPr>
              <w:jc w:val="center"/>
              <w:rPr>
                <w:sz w:val="20"/>
                <w:szCs w:val="20"/>
              </w:rPr>
            </w:pPr>
            <w:r>
              <w:rPr>
                <w:rFonts w:hint="eastAsia"/>
                <w:sz w:val="20"/>
                <w:szCs w:val="20"/>
              </w:rPr>
              <w:t>套</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6</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电子天平</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5</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7</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测力环</w:t>
            </w:r>
          </w:p>
        </w:tc>
        <w:tc>
          <w:tcPr>
            <w:tcW w:w="839" w:type="pct"/>
            <w:tcBorders>
              <w:tl2br w:val="nil"/>
              <w:tr2bl w:val="nil"/>
            </w:tcBorders>
            <w:vAlign w:val="center"/>
          </w:tcPr>
          <w:p>
            <w:pPr>
              <w:jc w:val="center"/>
              <w:rPr>
                <w:sz w:val="20"/>
                <w:szCs w:val="20"/>
              </w:rPr>
            </w:pPr>
            <w:r>
              <w:rPr>
                <w:rFonts w:hint="eastAsia"/>
                <w:sz w:val="20"/>
                <w:szCs w:val="20"/>
              </w:rPr>
              <w:t>个</w:t>
            </w:r>
          </w:p>
        </w:tc>
        <w:tc>
          <w:tcPr>
            <w:tcW w:w="839" w:type="pct"/>
            <w:tcBorders>
              <w:tl2br w:val="nil"/>
              <w:tr2bl w:val="nil"/>
            </w:tcBorders>
            <w:vAlign w:val="center"/>
          </w:tcPr>
          <w:p>
            <w:pPr>
              <w:jc w:val="center"/>
              <w:rPr>
                <w:sz w:val="20"/>
                <w:szCs w:val="20"/>
              </w:rPr>
            </w:pPr>
            <w:r>
              <w:rPr>
                <w:rFonts w:hint="eastAsia"/>
                <w:sz w:val="20"/>
                <w:szCs w:val="20"/>
              </w:rPr>
              <w:t>3</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8</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百分表</w:t>
            </w:r>
          </w:p>
        </w:tc>
        <w:tc>
          <w:tcPr>
            <w:tcW w:w="839" w:type="pct"/>
            <w:tcBorders>
              <w:tl2br w:val="nil"/>
              <w:tr2bl w:val="nil"/>
            </w:tcBorders>
            <w:vAlign w:val="center"/>
          </w:tcPr>
          <w:p>
            <w:pPr>
              <w:jc w:val="center"/>
              <w:rPr>
                <w:sz w:val="20"/>
                <w:szCs w:val="20"/>
              </w:rPr>
            </w:pPr>
            <w:r>
              <w:rPr>
                <w:rFonts w:hint="eastAsia"/>
                <w:sz w:val="20"/>
                <w:szCs w:val="20"/>
              </w:rPr>
              <w:t>个</w:t>
            </w:r>
          </w:p>
        </w:tc>
        <w:tc>
          <w:tcPr>
            <w:tcW w:w="839" w:type="pct"/>
            <w:tcBorders>
              <w:tl2br w:val="nil"/>
              <w:tr2bl w:val="nil"/>
            </w:tcBorders>
            <w:vAlign w:val="center"/>
          </w:tcPr>
          <w:p>
            <w:pPr>
              <w:jc w:val="center"/>
              <w:rPr>
                <w:sz w:val="20"/>
                <w:szCs w:val="20"/>
              </w:rPr>
            </w:pPr>
            <w:r>
              <w:rPr>
                <w:rFonts w:hint="eastAsia"/>
                <w:sz w:val="20"/>
                <w:szCs w:val="20"/>
              </w:rPr>
              <w:t>9</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9</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细集料砂当量试验器</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10</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震击式标准振筛机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11</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 xml:space="preserve">新标准方孔石子筛                              </w:t>
            </w:r>
          </w:p>
        </w:tc>
        <w:tc>
          <w:tcPr>
            <w:tcW w:w="839" w:type="pct"/>
            <w:tcBorders>
              <w:tl2br w:val="nil"/>
              <w:tr2bl w:val="nil"/>
            </w:tcBorders>
            <w:vAlign w:val="center"/>
          </w:tcPr>
          <w:p>
            <w:pPr>
              <w:jc w:val="center"/>
              <w:rPr>
                <w:sz w:val="20"/>
                <w:szCs w:val="20"/>
              </w:rPr>
            </w:pPr>
            <w:r>
              <w:rPr>
                <w:rFonts w:hint="eastAsia"/>
                <w:sz w:val="20"/>
                <w:szCs w:val="20"/>
              </w:rPr>
              <w:t>套</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12</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 xml:space="preserve">新标准方孔砂石筛                              </w:t>
            </w:r>
          </w:p>
        </w:tc>
        <w:tc>
          <w:tcPr>
            <w:tcW w:w="839" w:type="pct"/>
            <w:tcBorders>
              <w:tl2br w:val="nil"/>
              <w:tr2bl w:val="nil"/>
            </w:tcBorders>
            <w:vAlign w:val="center"/>
          </w:tcPr>
          <w:p>
            <w:pPr>
              <w:jc w:val="center"/>
              <w:rPr>
                <w:sz w:val="20"/>
                <w:szCs w:val="20"/>
              </w:rPr>
            </w:pPr>
            <w:r>
              <w:rPr>
                <w:rFonts w:hint="eastAsia"/>
                <w:sz w:val="20"/>
                <w:szCs w:val="20"/>
              </w:rPr>
              <w:t>套</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13</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集料压碎指标值测定仪（国标）</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14</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集料压碎指标值测定仪（行标）</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15</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电热鼓风恒温干燥箱</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16</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静水天平</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17</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容积升</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18</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容量瓶</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19</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微机控制电子抗压抗折试验机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20</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恒应力水泥压力试验机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21</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水泥砼恒温恒湿养护箱</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22</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水泥胶砂振实台</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23</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水泥净浆搅拌机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24</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水泥胶砂搅拌机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25</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环保型水泥细度负压筛析仪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26</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沸煮箱</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27</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维卡仪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28</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雷氏夹测定仪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29</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雷氏夹</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30</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全自动比表面积测定仪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31</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量筒</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5</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32</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数显压力试验机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3</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33</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标养室自动控制仪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34</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坍落度筒</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35</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数显万能试验机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36</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游标卡尺</w:t>
            </w:r>
          </w:p>
        </w:tc>
        <w:tc>
          <w:tcPr>
            <w:tcW w:w="839" w:type="pct"/>
            <w:tcBorders>
              <w:tl2br w:val="nil"/>
              <w:tr2bl w:val="nil"/>
            </w:tcBorders>
            <w:vAlign w:val="center"/>
          </w:tcPr>
          <w:p>
            <w:pPr>
              <w:jc w:val="center"/>
              <w:rPr>
                <w:sz w:val="20"/>
                <w:szCs w:val="20"/>
              </w:rPr>
            </w:pPr>
            <w:r>
              <w:rPr>
                <w:rFonts w:hint="eastAsia"/>
                <w:sz w:val="20"/>
                <w:szCs w:val="20"/>
              </w:rPr>
              <w:t>个</w:t>
            </w:r>
          </w:p>
        </w:tc>
        <w:tc>
          <w:tcPr>
            <w:tcW w:w="839" w:type="pct"/>
            <w:tcBorders>
              <w:tl2br w:val="nil"/>
              <w:tr2bl w:val="nil"/>
            </w:tcBorders>
            <w:vAlign w:val="center"/>
          </w:tcPr>
          <w:p>
            <w:pPr>
              <w:jc w:val="center"/>
              <w:rPr>
                <w:sz w:val="20"/>
                <w:szCs w:val="20"/>
              </w:rPr>
            </w:pPr>
            <w:r>
              <w:rPr>
                <w:rFonts w:hint="eastAsia"/>
                <w:sz w:val="20"/>
                <w:szCs w:val="20"/>
              </w:rPr>
              <w:t>3</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37</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钢直尺</w:t>
            </w:r>
          </w:p>
        </w:tc>
        <w:tc>
          <w:tcPr>
            <w:tcW w:w="839" w:type="pct"/>
            <w:tcBorders>
              <w:tl2br w:val="nil"/>
              <w:tr2bl w:val="nil"/>
            </w:tcBorders>
            <w:vAlign w:val="center"/>
          </w:tcPr>
          <w:p>
            <w:pPr>
              <w:jc w:val="center"/>
              <w:rPr>
                <w:sz w:val="20"/>
                <w:szCs w:val="20"/>
              </w:rPr>
            </w:pPr>
            <w:r>
              <w:rPr>
                <w:rFonts w:hint="eastAsia"/>
                <w:sz w:val="20"/>
                <w:szCs w:val="20"/>
              </w:rPr>
              <w:t>根</w:t>
            </w:r>
          </w:p>
        </w:tc>
        <w:tc>
          <w:tcPr>
            <w:tcW w:w="839" w:type="pct"/>
            <w:tcBorders>
              <w:tl2br w:val="nil"/>
              <w:tr2bl w:val="nil"/>
            </w:tcBorders>
            <w:vAlign w:val="center"/>
          </w:tcPr>
          <w:p>
            <w:pPr>
              <w:jc w:val="center"/>
              <w:rPr>
                <w:sz w:val="20"/>
                <w:szCs w:val="20"/>
              </w:rPr>
            </w:pPr>
            <w:r>
              <w:rPr>
                <w:rFonts w:hint="eastAsia"/>
                <w:sz w:val="20"/>
                <w:szCs w:val="20"/>
              </w:rPr>
              <w:t>2</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38</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路面回弹弯沉值测定仪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39</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灌砂筒</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2</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40</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建筑工程质量检测尺</w:t>
            </w:r>
          </w:p>
        </w:tc>
        <w:tc>
          <w:tcPr>
            <w:tcW w:w="839" w:type="pct"/>
            <w:tcBorders>
              <w:tl2br w:val="nil"/>
              <w:tr2bl w:val="nil"/>
            </w:tcBorders>
            <w:vAlign w:val="center"/>
          </w:tcPr>
          <w:p>
            <w:pPr>
              <w:jc w:val="center"/>
              <w:rPr>
                <w:sz w:val="20"/>
                <w:szCs w:val="20"/>
              </w:rPr>
            </w:pPr>
            <w:r>
              <w:rPr>
                <w:rFonts w:hint="eastAsia"/>
                <w:sz w:val="20"/>
                <w:szCs w:val="20"/>
              </w:rPr>
              <w:t>把</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41</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公路工程质量检测尺</w:t>
            </w:r>
          </w:p>
        </w:tc>
        <w:tc>
          <w:tcPr>
            <w:tcW w:w="839" w:type="pct"/>
            <w:tcBorders>
              <w:tl2br w:val="nil"/>
              <w:tr2bl w:val="nil"/>
            </w:tcBorders>
            <w:vAlign w:val="center"/>
          </w:tcPr>
          <w:p>
            <w:pPr>
              <w:jc w:val="center"/>
              <w:rPr>
                <w:sz w:val="20"/>
                <w:szCs w:val="20"/>
              </w:rPr>
            </w:pPr>
            <w:r>
              <w:rPr>
                <w:rFonts w:hint="eastAsia"/>
                <w:sz w:val="20"/>
                <w:szCs w:val="20"/>
              </w:rPr>
              <w:t>把</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42</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游标塞尺</w:t>
            </w:r>
          </w:p>
        </w:tc>
        <w:tc>
          <w:tcPr>
            <w:tcW w:w="839" w:type="pct"/>
            <w:tcBorders>
              <w:tl2br w:val="nil"/>
              <w:tr2bl w:val="nil"/>
            </w:tcBorders>
            <w:vAlign w:val="center"/>
          </w:tcPr>
          <w:p>
            <w:pPr>
              <w:jc w:val="center"/>
              <w:rPr>
                <w:sz w:val="20"/>
                <w:szCs w:val="20"/>
              </w:rPr>
            </w:pPr>
            <w:r>
              <w:rPr>
                <w:rFonts w:hint="eastAsia"/>
                <w:sz w:val="20"/>
                <w:szCs w:val="20"/>
              </w:rPr>
              <w:t>个</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43</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轻型触探仪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44</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回弹仪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2</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45</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混凝土碳化深度测定仪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2</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46</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电子温湿度计</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47</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干湿温度计</w:t>
            </w:r>
          </w:p>
        </w:tc>
        <w:tc>
          <w:tcPr>
            <w:tcW w:w="839" w:type="pct"/>
            <w:tcBorders>
              <w:tl2br w:val="nil"/>
              <w:tr2bl w:val="nil"/>
            </w:tcBorders>
            <w:vAlign w:val="center"/>
          </w:tcPr>
          <w:p>
            <w:pPr>
              <w:jc w:val="center"/>
              <w:rPr>
                <w:sz w:val="20"/>
                <w:szCs w:val="20"/>
              </w:rPr>
            </w:pPr>
            <w:r>
              <w:rPr>
                <w:rFonts w:hint="eastAsia"/>
                <w:sz w:val="20"/>
                <w:szCs w:val="20"/>
              </w:rPr>
              <w:t>个</w:t>
            </w:r>
          </w:p>
        </w:tc>
        <w:tc>
          <w:tcPr>
            <w:tcW w:w="839" w:type="pct"/>
            <w:tcBorders>
              <w:tl2br w:val="nil"/>
              <w:tr2bl w:val="nil"/>
            </w:tcBorders>
            <w:vAlign w:val="center"/>
          </w:tcPr>
          <w:p>
            <w:pPr>
              <w:jc w:val="center"/>
              <w:rPr>
                <w:sz w:val="20"/>
                <w:szCs w:val="20"/>
              </w:rPr>
            </w:pPr>
            <w:r>
              <w:rPr>
                <w:rFonts w:hint="eastAsia"/>
                <w:sz w:val="20"/>
                <w:szCs w:val="20"/>
              </w:rPr>
              <w:t>11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48</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温度计</w:t>
            </w:r>
          </w:p>
        </w:tc>
        <w:tc>
          <w:tcPr>
            <w:tcW w:w="839" w:type="pct"/>
            <w:tcBorders>
              <w:tl2br w:val="nil"/>
              <w:tr2bl w:val="nil"/>
            </w:tcBorders>
            <w:vAlign w:val="center"/>
          </w:tcPr>
          <w:p>
            <w:pPr>
              <w:jc w:val="center"/>
              <w:rPr>
                <w:sz w:val="20"/>
                <w:szCs w:val="20"/>
              </w:rPr>
            </w:pPr>
            <w:r>
              <w:rPr>
                <w:rFonts w:hint="eastAsia"/>
                <w:sz w:val="20"/>
                <w:szCs w:val="20"/>
              </w:rPr>
              <w:t>个</w:t>
            </w:r>
          </w:p>
        </w:tc>
        <w:tc>
          <w:tcPr>
            <w:tcW w:w="839" w:type="pct"/>
            <w:tcBorders>
              <w:tl2br w:val="nil"/>
              <w:tr2bl w:val="nil"/>
            </w:tcBorders>
            <w:vAlign w:val="center"/>
          </w:tcPr>
          <w:p>
            <w:pPr>
              <w:jc w:val="center"/>
              <w:rPr>
                <w:sz w:val="20"/>
                <w:szCs w:val="20"/>
              </w:rPr>
            </w:pPr>
            <w:r>
              <w:rPr>
                <w:rFonts w:hint="eastAsia"/>
                <w:sz w:val="20"/>
                <w:szCs w:val="20"/>
              </w:rPr>
              <w:t>4</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49</w:t>
            </w:r>
          </w:p>
        </w:tc>
        <w:tc>
          <w:tcPr>
            <w:tcW w:w="1887" w:type="pct"/>
            <w:tcBorders>
              <w:tl2br w:val="nil"/>
              <w:tr2bl w:val="nil"/>
            </w:tcBorders>
            <w:vAlign w:val="center"/>
          </w:tcPr>
          <w:p>
            <w:pPr>
              <w:jc w:val="center"/>
              <w:rPr>
                <w:sz w:val="20"/>
                <w:szCs w:val="20"/>
              </w:rPr>
            </w:pPr>
            <w:r>
              <w:rPr>
                <w:rFonts w:hint="eastAsia"/>
                <w:sz w:val="20"/>
                <w:szCs w:val="20"/>
              </w:rPr>
              <w:t>针、片状规准仪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50</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新标准连续式标点机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51</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李氏比重瓶</w:t>
            </w:r>
          </w:p>
        </w:tc>
        <w:tc>
          <w:tcPr>
            <w:tcW w:w="839" w:type="pct"/>
            <w:tcBorders>
              <w:tl2br w:val="nil"/>
              <w:tr2bl w:val="nil"/>
            </w:tcBorders>
            <w:vAlign w:val="center"/>
          </w:tcPr>
          <w:p>
            <w:pPr>
              <w:jc w:val="center"/>
              <w:rPr>
                <w:sz w:val="20"/>
                <w:szCs w:val="20"/>
              </w:rPr>
            </w:pPr>
            <w:r>
              <w:rPr>
                <w:rFonts w:hint="eastAsia"/>
                <w:sz w:val="20"/>
                <w:szCs w:val="20"/>
              </w:rPr>
              <w:t>个</w:t>
            </w:r>
          </w:p>
        </w:tc>
        <w:tc>
          <w:tcPr>
            <w:tcW w:w="839" w:type="pct"/>
            <w:tcBorders>
              <w:tl2br w:val="nil"/>
              <w:tr2bl w:val="nil"/>
            </w:tcBorders>
            <w:vAlign w:val="center"/>
          </w:tcPr>
          <w:p>
            <w:pPr>
              <w:jc w:val="center"/>
              <w:rPr>
                <w:sz w:val="20"/>
                <w:szCs w:val="20"/>
              </w:rPr>
            </w:pPr>
            <w:r>
              <w:rPr>
                <w:rFonts w:hint="eastAsia"/>
                <w:sz w:val="20"/>
                <w:szCs w:val="20"/>
              </w:rPr>
              <w:t>2</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52</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回弹仪钢钻</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53</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滴定台（管）</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54</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水泥筛</w:t>
            </w:r>
          </w:p>
        </w:tc>
        <w:tc>
          <w:tcPr>
            <w:tcW w:w="839" w:type="pct"/>
            <w:tcBorders>
              <w:tl2br w:val="nil"/>
              <w:tr2bl w:val="nil"/>
            </w:tcBorders>
            <w:vAlign w:val="center"/>
          </w:tcPr>
          <w:p>
            <w:pPr>
              <w:jc w:val="center"/>
              <w:rPr>
                <w:sz w:val="20"/>
                <w:szCs w:val="20"/>
              </w:rPr>
            </w:pPr>
            <w:r>
              <w:rPr>
                <w:rFonts w:hint="eastAsia"/>
                <w:sz w:val="20"/>
                <w:szCs w:val="20"/>
              </w:rPr>
              <w:t>个</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55</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水泥标准负压筛</w:t>
            </w:r>
          </w:p>
        </w:tc>
        <w:tc>
          <w:tcPr>
            <w:tcW w:w="839" w:type="pct"/>
            <w:tcBorders>
              <w:tl2br w:val="nil"/>
              <w:tr2bl w:val="nil"/>
            </w:tcBorders>
            <w:vAlign w:val="center"/>
          </w:tcPr>
          <w:p>
            <w:pPr>
              <w:jc w:val="center"/>
              <w:rPr>
                <w:sz w:val="20"/>
                <w:szCs w:val="20"/>
              </w:rPr>
            </w:pPr>
            <w:r>
              <w:rPr>
                <w:rFonts w:hint="eastAsia"/>
                <w:sz w:val="20"/>
                <w:szCs w:val="20"/>
              </w:rPr>
              <w:t>个</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56</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水泥标准负压筛</w:t>
            </w:r>
          </w:p>
        </w:tc>
        <w:tc>
          <w:tcPr>
            <w:tcW w:w="839" w:type="pct"/>
            <w:tcBorders>
              <w:tl2br w:val="nil"/>
              <w:tr2bl w:val="nil"/>
            </w:tcBorders>
            <w:vAlign w:val="center"/>
          </w:tcPr>
          <w:p>
            <w:pPr>
              <w:jc w:val="center"/>
              <w:rPr>
                <w:sz w:val="20"/>
                <w:szCs w:val="20"/>
              </w:rPr>
            </w:pPr>
            <w:r>
              <w:rPr>
                <w:rFonts w:hint="eastAsia"/>
                <w:sz w:val="20"/>
                <w:szCs w:val="20"/>
              </w:rPr>
              <w:t>个</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57</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水泥胶砂试模</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58</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无侧限抗压试模</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59</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水泥混凝土立方体试模</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60</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砂浆抗压试模</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61</w:t>
            </w:r>
          </w:p>
        </w:tc>
        <w:tc>
          <w:tcPr>
            <w:tcW w:w="1887" w:type="pct"/>
            <w:tcBorders>
              <w:tl2br w:val="nil"/>
              <w:tr2bl w:val="nil"/>
            </w:tcBorders>
            <w:vAlign w:val="center"/>
          </w:tcPr>
          <w:p>
            <w:pPr>
              <w:jc w:val="center"/>
              <w:rPr>
                <w:rFonts w:ascii="宋体" w:hAnsi="宋体" w:cs="宋体"/>
                <w:sz w:val="20"/>
                <w:szCs w:val="20"/>
              </w:rPr>
            </w:pPr>
            <w:r>
              <w:rPr>
                <w:rFonts w:hint="eastAsia"/>
                <w:sz w:val="20"/>
                <w:szCs w:val="20"/>
              </w:rPr>
              <w:t>CBR试模及浸水膨胀附件</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62</w:t>
            </w:r>
          </w:p>
        </w:tc>
        <w:tc>
          <w:tcPr>
            <w:tcW w:w="1887" w:type="pct"/>
            <w:tcBorders>
              <w:tl2br w:val="nil"/>
              <w:tr2bl w:val="nil"/>
            </w:tcBorders>
            <w:vAlign w:val="center"/>
          </w:tcPr>
          <w:p>
            <w:pPr>
              <w:jc w:val="center"/>
              <w:rPr>
                <w:sz w:val="20"/>
                <w:szCs w:val="20"/>
              </w:rPr>
            </w:pPr>
            <w:r>
              <w:rPr>
                <w:rFonts w:hint="eastAsia"/>
                <w:sz w:val="20"/>
                <w:szCs w:val="20"/>
              </w:rPr>
              <w:t>水泥胶砂抗压夹具</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63</w:t>
            </w:r>
          </w:p>
        </w:tc>
        <w:tc>
          <w:tcPr>
            <w:tcW w:w="1887" w:type="pct"/>
            <w:tcBorders>
              <w:tl2br w:val="nil"/>
              <w:tr2bl w:val="nil"/>
            </w:tcBorders>
            <w:vAlign w:val="center"/>
          </w:tcPr>
          <w:p>
            <w:pPr>
              <w:jc w:val="center"/>
              <w:rPr>
                <w:sz w:val="20"/>
                <w:szCs w:val="20"/>
              </w:rPr>
            </w:pPr>
            <w:r>
              <w:rPr>
                <w:rFonts w:hint="eastAsia"/>
                <w:sz w:val="20"/>
                <w:szCs w:val="20"/>
              </w:rPr>
              <w:t>混凝土振动台</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64</w:t>
            </w:r>
          </w:p>
        </w:tc>
        <w:tc>
          <w:tcPr>
            <w:tcW w:w="1887" w:type="pct"/>
            <w:tcBorders>
              <w:tl2br w:val="nil"/>
              <w:tr2bl w:val="nil"/>
            </w:tcBorders>
            <w:vAlign w:val="center"/>
          </w:tcPr>
          <w:p>
            <w:pPr>
              <w:jc w:val="center"/>
              <w:rPr>
                <w:sz w:val="20"/>
                <w:szCs w:val="20"/>
              </w:rPr>
            </w:pPr>
            <w:r>
              <w:rPr>
                <w:rFonts w:hint="eastAsia"/>
                <w:sz w:val="20"/>
                <w:szCs w:val="20"/>
              </w:rPr>
              <w:t>混凝土贯入阻力仪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65</w:t>
            </w:r>
          </w:p>
        </w:tc>
        <w:tc>
          <w:tcPr>
            <w:tcW w:w="1887" w:type="pct"/>
            <w:tcBorders>
              <w:tl2br w:val="nil"/>
              <w:tr2bl w:val="nil"/>
            </w:tcBorders>
            <w:vAlign w:val="center"/>
          </w:tcPr>
          <w:p>
            <w:pPr>
              <w:jc w:val="center"/>
              <w:rPr>
                <w:sz w:val="20"/>
                <w:szCs w:val="20"/>
              </w:rPr>
            </w:pPr>
            <w:r>
              <w:rPr>
                <w:rFonts w:hint="eastAsia"/>
                <w:sz w:val="20"/>
                <w:szCs w:val="20"/>
              </w:rPr>
              <w:t>强制式卧轴混凝土搅拌机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66</w:t>
            </w:r>
          </w:p>
        </w:tc>
        <w:tc>
          <w:tcPr>
            <w:tcW w:w="1887" w:type="pct"/>
            <w:tcBorders>
              <w:tl2br w:val="nil"/>
              <w:tr2bl w:val="nil"/>
            </w:tcBorders>
            <w:vAlign w:val="center"/>
          </w:tcPr>
          <w:p>
            <w:pPr>
              <w:jc w:val="center"/>
              <w:rPr>
                <w:sz w:val="20"/>
                <w:szCs w:val="20"/>
              </w:rPr>
            </w:pPr>
            <w:r>
              <w:rPr>
                <w:rFonts w:hint="eastAsia"/>
                <w:sz w:val="20"/>
                <w:szCs w:val="20"/>
              </w:rPr>
              <w:t>电子台秤</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67</w:t>
            </w:r>
          </w:p>
        </w:tc>
        <w:tc>
          <w:tcPr>
            <w:tcW w:w="1887" w:type="pct"/>
            <w:tcBorders>
              <w:tl2br w:val="nil"/>
              <w:tr2bl w:val="nil"/>
            </w:tcBorders>
            <w:vAlign w:val="center"/>
          </w:tcPr>
          <w:p>
            <w:pPr>
              <w:jc w:val="center"/>
              <w:rPr>
                <w:sz w:val="20"/>
                <w:szCs w:val="20"/>
              </w:rPr>
            </w:pPr>
            <w:r>
              <w:rPr>
                <w:rFonts w:hint="eastAsia"/>
                <w:sz w:val="20"/>
                <w:szCs w:val="20"/>
              </w:rPr>
              <w:t>反向弯曲试验机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68</w:t>
            </w:r>
          </w:p>
        </w:tc>
        <w:tc>
          <w:tcPr>
            <w:tcW w:w="1887" w:type="pct"/>
            <w:tcBorders>
              <w:tl2br w:val="nil"/>
              <w:tr2bl w:val="nil"/>
            </w:tcBorders>
            <w:vAlign w:val="center"/>
          </w:tcPr>
          <w:p>
            <w:pPr>
              <w:jc w:val="center"/>
              <w:rPr>
                <w:sz w:val="20"/>
                <w:szCs w:val="20"/>
              </w:rPr>
            </w:pPr>
            <w:r>
              <w:rPr>
                <w:rFonts w:hint="eastAsia"/>
                <w:sz w:val="20"/>
                <w:szCs w:val="20"/>
              </w:rPr>
              <w:t>万能材料试验机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69</w:t>
            </w:r>
          </w:p>
        </w:tc>
        <w:tc>
          <w:tcPr>
            <w:tcW w:w="1887" w:type="pct"/>
            <w:tcBorders>
              <w:tl2br w:val="nil"/>
              <w:tr2bl w:val="nil"/>
            </w:tcBorders>
            <w:vAlign w:val="center"/>
          </w:tcPr>
          <w:p>
            <w:pPr>
              <w:jc w:val="center"/>
              <w:rPr>
                <w:sz w:val="20"/>
                <w:szCs w:val="20"/>
              </w:rPr>
            </w:pPr>
            <w:r>
              <w:rPr>
                <w:rFonts w:hint="eastAsia"/>
                <w:sz w:val="20"/>
                <w:szCs w:val="20"/>
              </w:rPr>
              <w:t>砂浆搅拌机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70</w:t>
            </w:r>
          </w:p>
        </w:tc>
        <w:tc>
          <w:tcPr>
            <w:tcW w:w="1887" w:type="pct"/>
            <w:tcBorders>
              <w:tl2br w:val="nil"/>
              <w:tr2bl w:val="nil"/>
            </w:tcBorders>
            <w:vAlign w:val="center"/>
          </w:tcPr>
          <w:p>
            <w:pPr>
              <w:jc w:val="center"/>
              <w:rPr>
                <w:sz w:val="20"/>
                <w:szCs w:val="20"/>
              </w:rPr>
            </w:pPr>
            <w:r>
              <w:rPr>
                <w:rFonts w:hint="eastAsia"/>
                <w:sz w:val="20"/>
                <w:szCs w:val="20"/>
              </w:rPr>
              <w:t>砂浆稠度仪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71</w:t>
            </w:r>
          </w:p>
        </w:tc>
        <w:tc>
          <w:tcPr>
            <w:tcW w:w="1887" w:type="pct"/>
            <w:tcBorders>
              <w:tl2br w:val="nil"/>
              <w:tr2bl w:val="nil"/>
            </w:tcBorders>
            <w:vAlign w:val="center"/>
          </w:tcPr>
          <w:p>
            <w:pPr>
              <w:jc w:val="center"/>
              <w:rPr>
                <w:sz w:val="20"/>
                <w:szCs w:val="20"/>
              </w:rPr>
            </w:pPr>
            <w:r>
              <w:rPr>
                <w:rFonts w:hint="eastAsia"/>
                <w:sz w:val="20"/>
                <w:szCs w:val="20"/>
              </w:rPr>
              <w:t>石油沥青低温延伸度试验器</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72</w:t>
            </w:r>
          </w:p>
        </w:tc>
        <w:tc>
          <w:tcPr>
            <w:tcW w:w="1887" w:type="pct"/>
            <w:tcBorders>
              <w:tl2br w:val="nil"/>
              <w:tr2bl w:val="nil"/>
            </w:tcBorders>
            <w:vAlign w:val="center"/>
          </w:tcPr>
          <w:p>
            <w:pPr>
              <w:jc w:val="center"/>
              <w:rPr>
                <w:sz w:val="20"/>
                <w:szCs w:val="20"/>
              </w:rPr>
            </w:pPr>
            <w:r>
              <w:rPr>
                <w:rFonts w:hint="eastAsia"/>
                <w:sz w:val="20"/>
                <w:szCs w:val="20"/>
              </w:rPr>
              <w:t>低温针入度试验器</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73</w:t>
            </w:r>
          </w:p>
        </w:tc>
        <w:tc>
          <w:tcPr>
            <w:tcW w:w="1887" w:type="pct"/>
            <w:tcBorders>
              <w:tl2br w:val="nil"/>
              <w:tr2bl w:val="nil"/>
            </w:tcBorders>
            <w:vAlign w:val="center"/>
          </w:tcPr>
          <w:p>
            <w:pPr>
              <w:jc w:val="center"/>
              <w:rPr>
                <w:sz w:val="20"/>
                <w:szCs w:val="20"/>
              </w:rPr>
            </w:pPr>
            <w:r>
              <w:rPr>
                <w:rFonts w:hint="eastAsia"/>
                <w:sz w:val="20"/>
                <w:szCs w:val="20"/>
              </w:rPr>
              <w:t>多功能电脑自动软化点仪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74</w:t>
            </w:r>
          </w:p>
        </w:tc>
        <w:tc>
          <w:tcPr>
            <w:tcW w:w="1887" w:type="pct"/>
            <w:tcBorders>
              <w:tl2br w:val="nil"/>
              <w:tr2bl w:val="nil"/>
            </w:tcBorders>
            <w:vAlign w:val="center"/>
          </w:tcPr>
          <w:p>
            <w:pPr>
              <w:jc w:val="center"/>
              <w:rPr>
                <w:sz w:val="20"/>
                <w:szCs w:val="20"/>
              </w:rPr>
            </w:pPr>
            <w:r>
              <w:rPr>
                <w:rFonts w:hint="eastAsia"/>
                <w:sz w:val="20"/>
                <w:szCs w:val="20"/>
              </w:rPr>
              <w:t>标准恒温水浴</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75</w:t>
            </w:r>
          </w:p>
        </w:tc>
        <w:tc>
          <w:tcPr>
            <w:tcW w:w="1887" w:type="pct"/>
            <w:tcBorders>
              <w:tl2br w:val="nil"/>
              <w:tr2bl w:val="nil"/>
            </w:tcBorders>
            <w:vAlign w:val="center"/>
          </w:tcPr>
          <w:p>
            <w:pPr>
              <w:jc w:val="center"/>
              <w:rPr>
                <w:sz w:val="20"/>
                <w:szCs w:val="20"/>
              </w:rPr>
            </w:pPr>
            <w:r>
              <w:rPr>
                <w:rFonts w:hint="eastAsia"/>
                <w:sz w:val="20"/>
                <w:szCs w:val="20"/>
              </w:rPr>
              <w:t>自动车辙试验仪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76</w:t>
            </w:r>
          </w:p>
        </w:tc>
        <w:tc>
          <w:tcPr>
            <w:tcW w:w="1887" w:type="pct"/>
            <w:tcBorders>
              <w:tl2br w:val="nil"/>
              <w:tr2bl w:val="nil"/>
            </w:tcBorders>
            <w:vAlign w:val="center"/>
          </w:tcPr>
          <w:p>
            <w:pPr>
              <w:jc w:val="center"/>
              <w:rPr>
                <w:sz w:val="20"/>
                <w:szCs w:val="20"/>
              </w:rPr>
            </w:pPr>
            <w:r>
              <w:rPr>
                <w:rFonts w:hint="eastAsia"/>
                <w:sz w:val="20"/>
                <w:szCs w:val="20"/>
              </w:rPr>
              <w:t>轻便式组合式车辙试样成型机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77</w:t>
            </w:r>
          </w:p>
        </w:tc>
        <w:tc>
          <w:tcPr>
            <w:tcW w:w="1887" w:type="pct"/>
            <w:tcBorders>
              <w:tl2br w:val="nil"/>
              <w:tr2bl w:val="nil"/>
            </w:tcBorders>
            <w:vAlign w:val="center"/>
          </w:tcPr>
          <w:p>
            <w:pPr>
              <w:jc w:val="center"/>
              <w:rPr>
                <w:sz w:val="20"/>
                <w:szCs w:val="20"/>
              </w:rPr>
            </w:pPr>
            <w:r>
              <w:rPr>
                <w:rFonts w:hint="eastAsia"/>
                <w:sz w:val="20"/>
                <w:szCs w:val="20"/>
              </w:rPr>
              <w:t>自动混合料拌和机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78</w:t>
            </w:r>
          </w:p>
        </w:tc>
        <w:tc>
          <w:tcPr>
            <w:tcW w:w="1887" w:type="pct"/>
            <w:tcBorders>
              <w:tl2br w:val="nil"/>
              <w:tr2bl w:val="nil"/>
            </w:tcBorders>
            <w:vAlign w:val="center"/>
          </w:tcPr>
          <w:p>
            <w:pPr>
              <w:jc w:val="center"/>
              <w:rPr>
                <w:sz w:val="20"/>
                <w:szCs w:val="20"/>
              </w:rPr>
            </w:pPr>
            <w:r>
              <w:rPr>
                <w:rFonts w:hint="eastAsia"/>
                <w:sz w:val="20"/>
                <w:szCs w:val="20"/>
              </w:rPr>
              <w:t>马歇尔电动击实仪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79</w:t>
            </w:r>
          </w:p>
        </w:tc>
        <w:tc>
          <w:tcPr>
            <w:tcW w:w="1887" w:type="pct"/>
            <w:tcBorders>
              <w:tl2br w:val="nil"/>
              <w:tr2bl w:val="nil"/>
            </w:tcBorders>
            <w:vAlign w:val="center"/>
          </w:tcPr>
          <w:p>
            <w:pPr>
              <w:jc w:val="center"/>
              <w:rPr>
                <w:sz w:val="20"/>
                <w:szCs w:val="20"/>
              </w:rPr>
            </w:pPr>
            <w:r>
              <w:rPr>
                <w:rFonts w:hint="eastAsia"/>
                <w:sz w:val="20"/>
                <w:szCs w:val="20"/>
              </w:rPr>
              <w:t>冰柜</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80</w:t>
            </w:r>
          </w:p>
        </w:tc>
        <w:tc>
          <w:tcPr>
            <w:tcW w:w="1887" w:type="pct"/>
            <w:tcBorders>
              <w:tl2br w:val="nil"/>
              <w:tr2bl w:val="nil"/>
            </w:tcBorders>
            <w:vAlign w:val="center"/>
          </w:tcPr>
          <w:p>
            <w:pPr>
              <w:jc w:val="center"/>
              <w:rPr>
                <w:sz w:val="20"/>
                <w:szCs w:val="20"/>
              </w:rPr>
            </w:pPr>
            <w:r>
              <w:rPr>
                <w:rFonts w:hint="eastAsia"/>
                <w:sz w:val="20"/>
                <w:szCs w:val="20"/>
              </w:rPr>
              <w:t>CBR水槽</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81</w:t>
            </w:r>
          </w:p>
        </w:tc>
        <w:tc>
          <w:tcPr>
            <w:tcW w:w="1887" w:type="pct"/>
            <w:tcBorders>
              <w:tl2br w:val="nil"/>
              <w:tr2bl w:val="nil"/>
            </w:tcBorders>
            <w:vAlign w:val="center"/>
          </w:tcPr>
          <w:p>
            <w:pPr>
              <w:jc w:val="center"/>
              <w:rPr>
                <w:sz w:val="20"/>
                <w:szCs w:val="20"/>
              </w:rPr>
            </w:pPr>
            <w:r>
              <w:rPr>
                <w:rFonts w:hint="eastAsia"/>
                <w:sz w:val="20"/>
                <w:szCs w:val="20"/>
              </w:rPr>
              <w:t>沥青混合料稳定度测定仪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82</w:t>
            </w:r>
          </w:p>
        </w:tc>
        <w:tc>
          <w:tcPr>
            <w:tcW w:w="1887" w:type="pct"/>
            <w:tcBorders>
              <w:tl2br w:val="nil"/>
              <w:tr2bl w:val="nil"/>
            </w:tcBorders>
            <w:vAlign w:val="center"/>
          </w:tcPr>
          <w:p>
            <w:pPr>
              <w:jc w:val="center"/>
              <w:rPr>
                <w:sz w:val="20"/>
                <w:szCs w:val="20"/>
              </w:rPr>
            </w:pPr>
            <w:r>
              <w:rPr>
                <w:rFonts w:hint="eastAsia"/>
                <w:sz w:val="20"/>
                <w:szCs w:val="20"/>
              </w:rPr>
              <w:t>燃烧法沥青含量分析仪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83</w:t>
            </w:r>
          </w:p>
        </w:tc>
        <w:tc>
          <w:tcPr>
            <w:tcW w:w="1887" w:type="pct"/>
            <w:tcBorders>
              <w:tl2br w:val="nil"/>
              <w:tr2bl w:val="nil"/>
            </w:tcBorders>
            <w:vAlign w:val="center"/>
          </w:tcPr>
          <w:p>
            <w:pPr>
              <w:jc w:val="center"/>
              <w:rPr>
                <w:sz w:val="20"/>
                <w:szCs w:val="20"/>
              </w:rPr>
            </w:pPr>
            <w:r>
              <w:rPr>
                <w:rFonts w:hint="eastAsia"/>
                <w:sz w:val="20"/>
                <w:szCs w:val="20"/>
              </w:rPr>
              <w:t>大烘箱</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84</w:t>
            </w:r>
          </w:p>
        </w:tc>
        <w:tc>
          <w:tcPr>
            <w:tcW w:w="1887" w:type="pct"/>
            <w:tcBorders>
              <w:tl2br w:val="nil"/>
              <w:tr2bl w:val="nil"/>
            </w:tcBorders>
            <w:vAlign w:val="center"/>
          </w:tcPr>
          <w:p>
            <w:pPr>
              <w:jc w:val="center"/>
              <w:rPr>
                <w:sz w:val="20"/>
                <w:szCs w:val="20"/>
              </w:rPr>
            </w:pPr>
            <w:r>
              <w:rPr>
                <w:rFonts w:hint="eastAsia"/>
                <w:sz w:val="20"/>
                <w:szCs w:val="20"/>
              </w:rPr>
              <w:t>水准仪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85</w:t>
            </w:r>
          </w:p>
        </w:tc>
        <w:tc>
          <w:tcPr>
            <w:tcW w:w="1887" w:type="pct"/>
            <w:tcBorders>
              <w:tl2br w:val="nil"/>
              <w:tr2bl w:val="nil"/>
            </w:tcBorders>
            <w:vAlign w:val="center"/>
          </w:tcPr>
          <w:p>
            <w:pPr>
              <w:jc w:val="center"/>
              <w:rPr>
                <w:sz w:val="20"/>
                <w:szCs w:val="20"/>
              </w:rPr>
            </w:pPr>
            <w:r>
              <w:rPr>
                <w:rFonts w:hint="eastAsia"/>
                <w:sz w:val="20"/>
                <w:szCs w:val="20"/>
              </w:rPr>
              <w:t>全站仪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86</w:t>
            </w:r>
          </w:p>
        </w:tc>
        <w:tc>
          <w:tcPr>
            <w:tcW w:w="1887" w:type="pct"/>
            <w:tcBorders>
              <w:tl2br w:val="nil"/>
              <w:tr2bl w:val="nil"/>
            </w:tcBorders>
            <w:vAlign w:val="center"/>
          </w:tcPr>
          <w:p>
            <w:pPr>
              <w:jc w:val="center"/>
              <w:rPr>
                <w:sz w:val="20"/>
                <w:szCs w:val="20"/>
              </w:rPr>
            </w:pPr>
            <w:r>
              <w:rPr>
                <w:rFonts w:hint="eastAsia"/>
                <w:sz w:val="20"/>
                <w:szCs w:val="20"/>
              </w:rPr>
              <w:t>渗水仪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87</w:t>
            </w:r>
          </w:p>
        </w:tc>
        <w:tc>
          <w:tcPr>
            <w:tcW w:w="1887" w:type="pct"/>
            <w:tcBorders>
              <w:tl2br w:val="nil"/>
              <w:tr2bl w:val="nil"/>
            </w:tcBorders>
            <w:vAlign w:val="center"/>
          </w:tcPr>
          <w:p>
            <w:pPr>
              <w:jc w:val="center"/>
              <w:rPr>
                <w:sz w:val="20"/>
                <w:szCs w:val="20"/>
              </w:rPr>
            </w:pPr>
            <w:r>
              <w:rPr>
                <w:rFonts w:hint="eastAsia"/>
                <w:sz w:val="20"/>
                <w:szCs w:val="20"/>
              </w:rPr>
              <w:t>摆式摩擦仪</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88</w:t>
            </w:r>
          </w:p>
        </w:tc>
        <w:tc>
          <w:tcPr>
            <w:tcW w:w="1887" w:type="pct"/>
            <w:tcBorders>
              <w:tl2br w:val="nil"/>
              <w:tr2bl w:val="nil"/>
            </w:tcBorders>
            <w:vAlign w:val="center"/>
          </w:tcPr>
          <w:p>
            <w:pPr>
              <w:jc w:val="center"/>
              <w:rPr>
                <w:sz w:val="20"/>
                <w:szCs w:val="20"/>
              </w:rPr>
            </w:pPr>
            <w:r>
              <w:rPr>
                <w:rFonts w:hint="eastAsia"/>
                <w:sz w:val="20"/>
                <w:szCs w:val="20"/>
              </w:rPr>
              <w:t>钢筋保护层厚度</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89</w:t>
            </w:r>
          </w:p>
        </w:tc>
        <w:tc>
          <w:tcPr>
            <w:tcW w:w="1887" w:type="pct"/>
            <w:tcBorders>
              <w:tl2br w:val="nil"/>
              <w:tr2bl w:val="nil"/>
            </w:tcBorders>
            <w:vAlign w:val="center"/>
          </w:tcPr>
          <w:p>
            <w:pPr>
              <w:jc w:val="center"/>
              <w:rPr>
                <w:sz w:val="20"/>
                <w:szCs w:val="20"/>
              </w:rPr>
            </w:pPr>
            <w:r>
              <w:rPr>
                <w:rFonts w:hint="eastAsia"/>
                <w:sz w:val="20"/>
                <w:szCs w:val="20"/>
              </w:rPr>
              <w:t>容重筒</w:t>
            </w:r>
          </w:p>
        </w:tc>
        <w:tc>
          <w:tcPr>
            <w:tcW w:w="839" w:type="pct"/>
            <w:tcBorders>
              <w:tl2br w:val="nil"/>
              <w:tr2bl w:val="nil"/>
            </w:tcBorders>
            <w:vAlign w:val="center"/>
          </w:tcPr>
          <w:p>
            <w:pPr>
              <w:jc w:val="center"/>
              <w:rPr>
                <w:sz w:val="20"/>
                <w:szCs w:val="20"/>
              </w:rPr>
            </w:pPr>
            <w:r>
              <w:rPr>
                <w:rFonts w:hint="eastAsia"/>
                <w:sz w:val="20"/>
                <w:szCs w:val="20"/>
              </w:rPr>
              <w:t>个</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90</w:t>
            </w:r>
          </w:p>
        </w:tc>
        <w:tc>
          <w:tcPr>
            <w:tcW w:w="1887" w:type="pct"/>
            <w:tcBorders>
              <w:tl2br w:val="nil"/>
              <w:tr2bl w:val="nil"/>
            </w:tcBorders>
            <w:vAlign w:val="center"/>
          </w:tcPr>
          <w:p>
            <w:pPr>
              <w:jc w:val="center"/>
              <w:rPr>
                <w:sz w:val="20"/>
                <w:szCs w:val="20"/>
              </w:rPr>
            </w:pPr>
            <w:r>
              <w:rPr>
                <w:rFonts w:hint="eastAsia"/>
                <w:sz w:val="20"/>
                <w:szCs w:val="20"/>
              </w:rPr>
              <w:t>称重显示器</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jc w:val="center"/>
        </w:trPr>
        <w:tc>
          <w:tcPr>
            <w:tcW w:w="593" w:type="pct"/>
            <w:tcBorders>
              <w:tl2br w:val="nil"/>
              <w:tr2bl w:val="nil"/>
            </w:tcBorders>
            <w:vAlign w:val="center"/>
          </w:tcPr>
          <w:p>
            <w:pPr>
              <w:jc w:val="center"/>
              <w:rPr>
                <w:rFonts w:ascii="宋体" w:hAnsi="宋体" w:cs="宋体"/>
                <w:sz w:val="20"/>
                <w:szCs w:val="20"/>
              </w:rPr>
            </w:pPr>
            <w:r>
              <w:rPr>
                <w:rFonts w:hint="eastAsia"/>
                <w:sz w:val="20"/>
                <w:szCs w:val="20"/>
              </w:rPr>
              <w:t>91</w:t>
            </w:r>
          </w:p>
        </w:tc>
        <w:tc>
          <w:tcPr>
            <w:tcW w:w="1887" w:type="pct"/>
            <w:tcBorders>
              <w:tl2br w:val="nil"/>
              <w:tr2bl w:val="nil"/>
            </w:tcBorders>
            <w:vAlign w:val="center"/>
          </w:tcPr>
          <w:p>
            <w:pPr>
              <w:jc w:val="center"/>
              <w:rPr>
                <w:sz w:val="20"/>
                <w:szCs w:val="20"/>
              </w:rPr>
            </w:pPr>
            <w:r>
              <w:rPr>
                <w:rFonts w:hint="eastAsia"/>
                <w:sz w:val="20"/>
                <w:szCs w:val="20"/>
              </w:rPr>
              <w:t>取芯机</w:t>
            </w:r>
          </w:p>
        </w:tc>
        <w:tc>
          <w:tcPr>
            <w:tcW w:w="839" w:type="pct"/>
            <w:tcBorders>
              <w:tl2br w:val="nil"/>
              <w:tr2bl w:val="nil"/>
            </w:tcBorders>
            <w:vAlign w:val="center"/>
          </w:tcPr>
          <w:p>
            <w:pPr>
              <w:jc w:val="center"/>
              <w:rPr>
                <w:sz w:val="20"/>
                <w:szCs w:val="20"/>
              </w:rPr>
            </w:pPr>
            <w:r>
              <w:rPr>
                <w:rFonts w:hint="eastAsia"/>
                <w:sz w:val="20"/>
                <w:szCs w:val="20"/>
              </w:rPr>
              <w:t>台</w:t>
            </w:r>
          </w:p>
        </w:tc>
        <w:tc>
          <w:tcPr>
            <w:tcW w:w="839" w:type="pct"/>
            <w:tcBorders>
              <w:tl2br w:val="nil"/>
              <w:tr2bl w:val="nil"/>
            </w:tcBorders>
            <w:vAlign w:val="center"/>
          </w:tcPr>
          <w:p>
            <w:pPr>
              <w:jc w:val="center"/>
              <w:rPr>
                <w:sz w:val="20"/>
                <w:szCs w:val="20"/>
              </w:rPr>
            </w:pPr>
            <w:r>
              <w:rPr>
                <w:rFonts w:hint="eastAsia"/>
                <w:sz w:val="20"/>
                <w:szCs w:val="20"/>
              </w:rPr>
              <w:t>1</w:t>
            </w:r>
          </w:p>
        </w:tc>
        <w:tc>
          <w:tcPr>
            <w:tcW w:w="839" w:type="pct"/>
            <w:tcBorders>
              <w:tl2br w:val="nil"/>
              <w:tr2bl w:val="nil"/>
            </w:tcBorders>
            <w:vAlign w:val="center"/>
          </w:tcPr>
          <w:p>
            <w:pPr>
              <w:spacing w:line="360" w:lineRule="auto"/>
              <w:jc w:val="center"/>
              <w:rPr>
                <w:i/>
                <w:iCs/>
                <w:color w:val="000000"/>
                <w:sz w:val="24"/>
              </w:rPr>
            </w:pPr>
          </w:p>
        </w:tc>
      </w:tr>
    </w:tbl>
    <w:p>
      <w:pPr>
        <w:pStyle w:val="2"/>
        <w:keepNext w:val="0"/>
        <w:keepLines w:val="0"/>
        <w:pageBreakBefore w:val="0"/>
        <w:kinsoku/>
        <w:overflowPunct/>
        <w:topLinePunct w:val="0"/>
        <w:bidi w:val="0"/>
        <w:spacing w:after="0" w:line="360" w:lineRule="auto"/>
        <w:ind w:left="0" w:leftChars="0" w:firstLine="0" w:firstLineChars="0"/>
        <w:rPr>
          <w:rFonts w:hint="default" w:ascii="Times New Roman" w:hAnsi="Times New Roman" w:eastAsia="黑体" w:cs="Times New Roman"/>
          <w:color w:val="auto"/>
          <w:sz w:val="21"/>
          <w:szCs w:val="21"/>
          <w:lang w:val="en-US" w:eastAsia="zh-CN"/>
        </w:rPr>
      </w:pPr>
      <w:r>
        <w:rPr>
          <w:rFonts w:hint="eastAsia" w:eastAsia="黑体" w:cs="Times New Roman"/>
          <w:color w:val="auto"/>
          <w:sz w:val="21"/>
          <w:szCs w:val="21"/>
          <w:lang w:val="en-US" w:eastAsia="zh-CN"/>
        </w:rPr>
        <w:t>　　</w:t>
      </w:r>
      <w:r>
        <w:rPr>
          <w:rFonts w:hint="default" w:ascii="Times New Roman" w:hAnsi="Times New Roman" w:eastAsia="黑体" w:cs="Times New Roman"/>
          <w:color w:val="auto"/>
          <w:sz w:val="21"/>
          <w:szCs w:val="21"/>
          <w:lang w:val="en-US" w:eastAsia="zh-CN"/>
        </w:rPr>
        <w:t>注：申请人按表中要求填报投入本项目的</w:t>
      </w:r>
      <w:r>
        <w:rPr>
          <w:rFonts w:hint="eastAsia" w:ascii="Times New Roman" w:hAnsi="Times New Roman" w:eastAsia="黑体" w:cs="Times New Roman"/>
          <w:color w:val="auto"/>
          <w:sz w:val="21"/>
          <w:szCs w:val="21"/>
          <w:lang w:val="en-US" w:eastAsia="zh-CN"/>
        </w:rPr>
        <w:t>试验检测</w:t>
      </w:r>
      <w:r>
        <w:rPr>
          <w:rFonts w:hint="default" w:ascii="Times New Roman" w:hAnsi="Times New Roman" w:eastAsia="黑体" w:cs="Times New Roman"/>
          <w:color w:val="auto"/>
          <w:sz w:val="21"/>
          <w:szCs w:val="21"/>
          <w:lang w:val="en-US" w:eastAsia="zh-CN"/>
        </w:rPr>
        <w:t>设备数量，不得低于本表中最低数量要求。</w:t>
      </w:r>
    </w:p>
    <w:p>
      <w:pPr>
        <w:keepNext w:val="0"/>
        <w:keepLines w:val="0"/>
        <w:pageBreakBefore w:val="0"/>
        <w:kinsoku/>
        <w:overflowPunct/>
        <w:topLinePunct w:val="0"/>
        <w:bidi w:val="0"/>
        <w:spacing w:line="360" w:lineRule="auto"/>
        <w:ind w:firstLine="0" w:firstLineChars="0"/>
        <w:rPr>
          <w:rFonts w:hint="default" w:ascii="Times New Roman" w:hAnsi="Times New Roman" w:eastAsia="黑体" w:cs="Times New Roman"/>
          <w:color w:val="auto"/>
          <w:sz w:val="21"/>
          <w:szCs w:val="21"/>
          <w:lang w:val="en-US" w:eastAsia="zh-CN"/>
        </w:rPr>
      </w:pPr>
      <w:r>
        <w:rPr>
          <w:rFonts w:hint="eastAsia" w:eastAsia="黑体" w:cs="Times New Roman"/>
          <w:color w:val="auto"/>
          <w:sz w:val="21"/>
          <w:szCs w:val="21"/>
          <w:lang w:val="en-US" w:eastAsia="zh-CN"/>
        </w:rPr>
        <w:t>　　</w:t>
      </w:r>
      <w:r>
        <w:rPr>
          <w:rFonts w:hint="default" w:ascii="Times New Roman" w:hAnsi="Times New Roman" w:eastAsia="黑体" w:cs="Times New Roman"/>
          <w:color w:val="auto"/>
          <w:sz w:val="21"/>
          <w:szCs w:val="21"/>
          <w:lang w:val="en-US" w:eastAsia="zh-CN"/>
        </w:rPr>
        <w:br w:type="page"/>
      </w:r>
    </w:p>
    <w:p>
      <w:pPr>
        <w:pageBreakBefore w:val="0"/>
        <w:widowControl/>
        <w:kinsoku/>
        <w:overflowPunct/>
        <w:topLinePunct w:val="0"/>
        <w:bidi w:val="0"/>
        <w:adjustRightInd w:val="0"/>
        <w:spacing w:line="360" w:lineRule="auto"/>
        <w:ind w:firstLine="0" w:firstLineChars="0"/>
        <w:jc w:val="left"/>
        <w:textAlignment w:val="baseline"/>
        <w:rPr>
          <w:rFonts w:hint="default" w:eastAsia="黑体"/>
          <w:color w:val="auto"/>
          <w:kern w:val="0"/>
          <w:sz w:val="24"/>
          <w:szCs w:val="22"/>
          <w:lang w:val="en-US" w:eastAsia="zh-CN"/>
        </w:rPr>
      </w:pPr>
      <w:r>
        <w:rPr>
          <w:rFonts w:hint="eastAsia" w:eastAsia="黑体"/>
          <w:color w:val="auto"/>
          <w:kern w:val="0"/>
          <w:sz w:val="24"/>
          <w:szCs w:val="22"/>
          <w:lang w:val="en-US" w:eastAsia="zh-CN"/>
        </w:rPr>
        <w:t>　　</w:t>
      </w:r>
      <w:r>
        <w:rPr>
          <w:rFonts w:hint="default" w:eastAsia="黑体"/>
          <w:color w:val="auto"/>
          <w:kern w:val="0"/>
          <w:sz w:val="24"/>
          <w:szCs w:val="22"/>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kinsoku/>
        <w:overflowPunct/>
        <w:topLinePunct w:val="0"/>
        <w:bidi w:val="0"/>
        <w:spacing w:line="360" w:lineRule="auto"/>
        <w:ind w:firstLine="0" w:firstLineChars="0"/>
        <w:jc w:val="center"/>
        <w:rPr>
          <w:rFonts w:hint="eastAsia" w:cs="Times New Roman"/>
          <w:b/>
          <w:bCs/>
          <w:color w:val="auto"/>
          <w:sz w:val="32"/>
          <w:szCs w:val="32"/>
          <w:highlight w:val="none"/>
          <w:u w:val="none"/>
          <w:lang w:val="en-US" w:eastAsia="zh-CN"/>
        </w:rPr>
      </w:pPr>
      <w:r>
        <w:rPr>
          <w:rFonts w:hint="eastAsia" w:cs="Times New Roman"/>
          <w:b/>
          <w:bCs/>
          <w:color w:val="auto"/>
          <w:sz w:val="32"/>
          <w:szCs w:val="32"/>
          <w:highlight w:val="none"/>
          <w:u w:val="none"/>
          <w:lang w:val="en-US" w:eastAsia="zh-CN"/>
        </w:rPr>
        <w:t>S331钟祥市文集至双河段改建工程项目工地试验室</w:t>
      </w:r>
    </w:p>
    <w:p>
      <w:pPr>
        <w:keepNext w:val="0"/>
        <w:keepLines w:val="0"/>
        <w:pageBreakBefore w:val="0"/>
        <w:kinsoku/>
        <w:overflowPunct/>
        <w:topLinePunct w:val="0"/>
        <w:bidi w:val="0"/>
        <w:spacing w:line="360" w:lineRule="auto"/>
        <w:ind w:firstLine="0" w:firstLineChars="0"/>
        <w:jc w:val="center"/>
        <w:rPr>
          <w:rFonts w:hint="default" w:ascii="Times New Roman" w:hAnsi="Times New Roman" w:cs="Times New Roman"/>
          <w:b/>
          <w:bCs/>
          <w:color w:val="auto"/>
          <w:sz w:val="32"/>
          <w:szCs w:val="32"/>
          <w:highlight w:val="none"/>
          <w:lang w:val="en-US" w:eastAsia="zh-CN"/>
        </w:rPr>
      </w:pPr>
      <w:r>
        <w:rPr>
          <w:rFonts w:hint="eastAsia" w:cs="Times New Roman"/>
          <w:b/>
          <w:bCs/>
          <w:color w:val="auto"/>
          <w:sz w:val="32"/>
          <w:szCs w:val="32"/>
          <w:highlight w:val="none"/>
          <w:u w:val="none"/>
          <w:lang w:val="en-US" w:eastAsia="zh-CN"/>
        </w:rPr>
        <w:t>试验检测</w:t>
      </w:r>
      <w:r>
        <w:rPr>
          <w:rFonts w:hint="default" w:ascii="Times New Roman" w:hAnsi="Times New Roman" w:cs="Times New Roman"/>
          <w:b/>
          <w:bCs/>
          <w:color w:val="auto"/>
          <w:sz w:val="32"/>
          <w:szCs w:val="32"/>
          <w:highlight w:val="none"/>
          <w:u w:val="none"/>
          <w:lang w:val="en-US" w:eastAsia="zh-CN"/>
        </w:rPr>
        <w:t>服务</w:t>
      </w:r>
      <w:r>
        <w:rPr>
          <w:rFonts w:hint="default" w:ascii="Times New Roman" w:hAnsi="Times New Roman" w:cs="Times New Roman"/>
          <w:b/>
          <w:bCs/>
          <w:color w:val="auto"/>
          <w:sz w:val="32"/>
          <w:szCs w:val="32"/>
          <w:highlight w:val="none"/>
          <w:lang w:val="en-US" w:eastAsia="zh-CN"/>
        </w:rPr>
        <w:t>采购申请单位报名登记表</w:t>
      </w:r>
    </w:p>
    <w:p>
      <w:pPr>
        <w:keepNext w:val="0"/>
        <w:keepLines w:val="0"/>
        <w:pageBreakBefore w:val="0"/>
        <w:kinsoku/>
        <w:overflowPunct/>
        <w:topLinePunct w:val="0"/>
        <w:bidi w:val="0"/>
        <w:spacing w:line="360" w:lineRule="auto"/>
        <w:rPr>
          <w:rFonts w:hint="default" w:ascii="Times New Roman" w:hAnsi="Times New Roman" w:cs="Times New Roman"/>
          <w:color w:val="auto"/>
          <w:lang w:val="en-US" w:eastAsia="zh-CN"/>
        </w:rPr>
      </w:pPr>
    </w:p>
    <w:tbl>
      <w:tblPr>
        <w:tblStyle w:val="19"/>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bidi w:val="0"/>
              <w:spacing w:line="360" w:lineRule="auto"/>
              <w:ind w:firstLine="0" w:firstLineChars="0"/>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遴选文件接收邮箱</w:t>
            </w:r>
          </w:p>
        </w:tc>
        <w:tc>
          <w:tcPr>
            <w:tcW w:w="1085"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center"/>
          </w:tcPr>
          <w:p>
            <w:pPr>
              <w:keepNext w:val="0"/>
              <w:keepLines w:val="0"/>
              <w:pageBreakBefore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p>
        </w:tc>
        <w:tc>
          <w:tcPr>
            <w:tcW w:w="1505"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bidi w:val="0"/>
        <w:spacing w:line="360" w:lineRule="auto"/>
        <w:ind w:firstLine="0" w:firstLineChars="0"/>
        <w:jc w:val="right"/>
        <w:rPr>
          <w:rFonts w:hint="default" w:ascii="Times New Roman" w:hAnsi="Times New Roman" w:cs="Times New Roman"/>
          <w:b w:val="0"/>
          <w:bCs/>
          <w:color w:val="auto"/>
          <w:sz w:val="28"/>
          <w:szCs w:val="28"/>
          <w:highlight w:val="none"/>
          <w:u w:val="single"/>
          <w:lang w:val="en-US" w:eastAsia="zh-CN"/>
        </w:rPr>
      </w:pPr>
      <w:r>
        <w:rPr>
          <w:rFonts w:hint="eastAsia" w:cs="Times New Roman"/>
          <w:b w:val="0"/>
          <w:bCs/>
          <w:color w:val="auto"/>
          <w:sz w:val="28"/>
          <w:szCs w:val="28"/>
          <w:highlight w:val="none"/>
          <w:lang w:val="en-US" w:eastAsia="zh-CN"/>
        </w:rPr>
        <w:t>　　</w:t>
      </w: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w:t>
      </w:r>
      <w:r>
        <w:rPr>
          <w:rFonts w:hint="eastAsia" w:ascii="Times New Roman" w:hAnsi="Times New Roman" w:cs="Times New Roman"/>
          <w:b w:val="0"/>
          <w:bCs/>
          <w:color w:val="auto"/>
          <w:sz w:val="28"/>
          <w:szCs w:val="28"/>
          <w:highlight w:val="none"/>
          <w:u w:val="single"/>
          <w:lang w:val="en-US" w:eastAsia="zh-CN"/>
        </w:rPr>
        <w:t>（</w:t>
      </w:r>
      <w:r>
        <w:rPr>
          <w:rFonts w:hint="default" w:ascii="Times New Roman" w:hAnsi="Times New Roman" w:cs="Times New Roman"/>
          <w:b w:val="0"/>
          <w:bCs/>
          <w:color w:val="auto"/>
          <w:sz w:val="28"/>
          <w:szCs w:val="28"/>
          <w:highlight w:val="none"/>
          <w:u w:val="single"/>
          <w:lang w:val="en-US" w:eastAsia="zh-CN"/>
        </w:rPr>
        <w:t>盖章</w:t>
      </w:r>
      <w:r>
        <w:rPr>
          <w:rFonts w:hint="eastAsia" w:ascii="Times New Roman" w:hAnsi="Times New Roman" w:cs="Times New Roman"/>
          <w:b w:val="0"/>
          <w:bCs/>
          <w:color w:val="auto"/>
          <w:sz w:val="28"/>
          <w:szCs w:val="28"/>
          <w:highlight w:val="none"/>
          <w:u w:val="single"/>
          <w:lang w:val="en-US" w:eastAsia="zh-CN"/>
        </w:rPr>
        <w:t>）</w:t>
      </w:r>
      <w:r>
        <w:rPr>
          <w:rFonts w:hint="default" w:ascii="Times New Roman" w:hAnsi="Times New Roman" w:cs="Times New Roman"/>
          <w:b w:val="0"/>
          <w:bCs/>
          <w:color w:val="auto"/>
          <w:sz w:val="28"/>
          <w:szCs w:val="28"/>
          <w:highlight w:val="none"/>
          <w:u w:val="single"/>
          <w:lang w:val="en-US" w:eastAsia="zh-CN"/>
        </w:rPr>
        <w:t xml:space="preserve">      </w:t>
      </w:r>
    </w:p>
    <w:p>
      <w:pPr>
        <w:pStyle w:val="2"/>
        <w:keepNext w:val="0"/>
        <w:keepLines w:val="0"/>
        <w:pageBreakBefore w:val="0"/>
        <w:kinsoku/>
        <w:overflowPunct/>
        <w:topLinePunct w:val="0"/>
        <w:bidi w:val="0"/>
        <w:spacing w:after="0" w:line="360" w:lineRule="auto"/>
        <w:ind w:left="480" w:firstLine="0" w:firstLineChars="0"/>
        <w:jc w:val="right"/>
        <w:rPr>
          <w:rFonts w:hint="default" w:ascii="Times New Roman" w:hAnsi="Times New Roman" w:cs="Times New Roman"/>
          <w:b w:val="0"/>
          <w:bCs/>
          <w:color w:val="auto"/>
          <w:sz w:val="28"/>
          <w:szCs w:val="28"/>
          <w:highlight w:val="none"/>
          <w:u w:val="single"/>
          <w:lang w:val="en-US" w:eastAsia="zh-CN"/>
        </w:rPr>
      </w:pPr>
      <w:r>
        <w:rPr>
          <w:rFonts w:hint="eastAsia" w:cs="Times New Roman"/>
          <w:b w:val="0"/>
          <w:bCs/>
          <w:color w:val="auto"/>
          <w:sz w:val="28"/>
          <w:szCs w:val="28"/>
          <w:highlight w:val="none"/>
          <w:lang w:val="en-US" w:eastAsia="zh-CN"/>
        </w:rPr>
        <w:t>　　</w:t>
      </w: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w:t>
      </w:r>
      <w:r>
        <w:rPr>
          <w:rFonts w:hint="eastAsia" w:ascii="Times New Roman" w:hAnsi="Times New Roman" w:cs="Times New Roman"/>
          <w:b w:val="0"/>
          <w:bCs/>
          <w:color w:val="auto"/>
          <w:sz w:val="28"/>
          <w:szCs w:val="28"/>
          <w:highlight w:val="none"/>
          <w:u w:val="single"/>
          <w:lang w:val="en-US" w:eastAsia="zh-CN"/>
        </w:rPr>
        <w:t>（</w:t>
      </w:r>
      <w:r>
        <w:rPr>
          <w:rFonts w:hint="default" w:ascii="Times New Roman" w:hAnsi="Times New Roman" w:cs="Times New Roman"/>
          <w:b w:val="0"/>
          <w:bCs/>
          <w:color w:val="auto"/>
          <w:sz w:val="28"/>
          <w:szCs w:val="28"/>
          <w:highlight w:val="none"/>
          <w:u w:val="single"/>
          <w:lang w:val="en-US" w:eastAsia="zh-CN"/>
        </w:rPr>
        <w:t>签字</w:t>
      </w:r>
      <w:r>
        <w:rPr>
          <w:rFonts w:hint="eastAsia" w:ascii="Times New Roman" w:hAnsi="Times New Roman" w:cs="Times New Roman"/>
          <w:b w:val="0"/>
          <w:bCs/>
          <w:color w:val="auto"/>
          <w:sz w:val="28"/>
          <w:szCs w:val="28"/>
          <w:highlight w:val="none"/>
          <w:u w:val="single"/>
          <w:lang w:val="en-US" w:eastAsia="zh-CN"/>
        </w:rPr>
        <w:t>）</w:t>
      </w:r>
    </w:p>
    <w:p>
      <w:pPr>
        <w:keepNext w:val="0"/>
        <w:keepLines w:val="0"/>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p>
    <w:p>
      <w:pPr>
        <w:keepNext w:val="0"/>
        <w:keepLines w:val="0"/>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p>
    <w:p>
      <w:pPr>
        <w:keepNext w:val="0"/>
        <w:keepLines w:val="0"/>
        <w:pageBreakBefore w:val="0"/>
        <w:widowControl/>
        <w:suppressLineNumbers w:val="0"/>
        <w:kinsoku/>
        <w:overflowPunct/>
        <w:topLinePunct w:val="0"/>
        <w:autoSpaceDE/>
        <w:autoSpaceDN/>
        <w:bidi w:val="0"/>
        <w:spacing w:line="360" w:lineRule="auto"/>
        <w:ind w:firstLine="0" w:firstLineChars="0"/>
        <w:jc w:val="left"/>
        <w:rPr>
          <w:rFonts w:hint="default" w:ascii="Times New Roman" w:hAnsi="Times New Roman" w:cs="Times New Roman"/>
          <w:color w:val="auto"/>
        </w:rPr>
      </w:pPr>
      <w:r>
        <w:rPr>
          <w:rFonts w:hint="eastAsia" w:cs="Times New Roman"/>
          <w:b/>
          <w:bCs/>
          <w:color w:val="auto"/>
          <w:highlight w:val="yellow"/>
          <w:lang w:val="en-US" w:eastAsia="zh-CN"/>
        </w:rPr>
        <w:t>　　注：报名表发送邮箱时邮件主题应注明“***公司参与***项目遴选报名”。</w:t>
      </w:r>
    </w:p>
    <w:p>
      <w:pPr>
        <w:pStyle w:val="2"/>
        <w:ind w:firstLine="0" w:firstLineChars="0"/>
        <w:rPr>
          <w:rFonts w:hint="eastAsia" w:eastAsia="宋体"/>
          <w:lang w:eastAsia="zh-CN"/>
        </w:rPr>
      </w:pPr>
    </w:p>
    <w:sectPr>
      <w:footerReference r:id="rId3" w:type="default"/>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
    <w:altName w:val="Arial"/>
    <w:panose1 w:val="020B060402020203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right="360"/>
                            <w:jc w:val="center"/>
                          </w:pPr>
                          <w:r>
                            <w:fldChar w:fldCharType="begin"/>
                          </w:r>
                          <w:r>
                            <w:rPr>
                              <w:rStyle w:val="21"/>
                            </w:rPr>
                            <w:instrText xml:space="preserve"> PAGE </w:instrText>
                          </w:r>
                          <w:r>
                            <w:fldChar w:fldCharType="separate"/>
                          </w:r>
                          <w:r>
                            <w:rPr>
                              <w:rStyle w:val="21"/>
                            </w:rPr>
                            <w:t>- 21 -</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HOZzPHZAQAArgMAAA4AAAAAAAAA&#10;AQAgAAAAIgEAAGRycy9lMm9Eb2MueG1sUEsFBgAAAAAGAAYAWQEAAG0FAAAAAA==&#10;">
              <v:fill on="f" focussize="0,0"/>
              <v:stroke on="f" weight="1.25pt"/>
              <v:imagedata o:title=""/>
              <o:lock v:ext="edit" aspectratio="f"/>
              <v:textbox inset="0mm,0mm,0mm,0mm" style="mso-fit-shape-to-text:t;">
                <w:txbxContent>
                  <w:p>
                    <w:pPr>
                      <w:pStyle w:val="12"/>
                      <w:ind w:right="360"/>
                      <w:jc w:val="center"/>
                    </w:pPr>
                    <w:r>
                      <w:fldChar w:fldCharType="begin"/>
                    </w:r>
                    <w:r>
                      <w:rPr>
                        <w:rStyle w:val="21"/>
                      </w:rPr>
                      <w:instrText xml:space="preserve"> PAGE </w:instrText>
                    </w:r>
                    <w:r>
                      <w:fldChar w:fldCharType="separate"/>
                    </w:r>
                    <w:r>
                      <w:rPr>
                        <w:rStyle w:val="21"/>
                      </w:rPr>
                      <w:t>- 21 -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YmJmNzE4ZmQ0NTNkOTlkNmE2MDczMzQyNzYyNDQifQ=="/>
    <w:docVar w:name="KSO_WPS_MARK_KEY" w:val="37190e7a-b7a6-48ba-a5ed-d44983a4b8e7"/>
  </w:docVars>
  <w:rsids>
    <w:rsidRoot w:val="00000000"/>
    <w:rsid w:val="010C0BBA"/>
    <w:rsid w:val="04CD5C84"/>
    <w:rsid w:val="06305B07"/>
    <w:rsid w:val="06E14AFA"/>
    <w:rsid w:val="07653B0B"/>
    <w:rsid w:val="07D831FE"/>
    <w:rsid w:val="09985860"/>
    <w:rsid w:val="0C0A2A58"/>
    <w:rsid w:val="0CD569D1"/>
    <w:rsid w:val="0CF4009D"/>
    <w:rsid w:val="0D0755D7"/>
    <w:rsid w:val="0FAD7DC9"/>
    <w:rsid w:val="104A6708"/>
    <w:rsid w:val="11C330FC"/>
    <w:rsid w:val="12A578EC"/>
    <w:rsid w:val="14CF0DC3"/>
    <w:rsid w:val="15DD6DD8"/>
    <w:rsid w:val="15DE2C37"/>
    <w:rsid w:val="170D54FF"/>
    <w:rsid w:val="172D5EBA"/>
    <w:rsid w:val="1B0C2A22"/>
    <w:rsid w:val="1BCB46BE"/>
    <w:rsid w:val="1C6378DF"/>
    <w:rsid w:val="1CB02232"/>
    <w:rsid w:val="1DF868D1"/>
    <w:rsid w:val="1FC678A2"/>
    <w:rsid w:val="203C5B8B"/>
    <w:rsid w:val="20D30630"/>
    <w:rsid w:val="214B0698"/>
    <w:rsid w:val="230D2110"/>
    <w:rsid w:val="23304C3A"/>
    <w:rsid w:val="238A2902"/>
    <w:rsid w:val="23F65BA8"/>
    <w:rsid w:val="25A93CEB"/>
    <w:rsid w:val="25D86356"/>
    <w:rsid w:val="298861E2"/>
    <w:rsid w:val="2A385237"/>
    <w:rsid w:val="2AB20A53"/>
    <w:rsid w:val="2AE5579D"/>
    <w:rsid w:val="2B3A6013"/>
    <w:rsid w:val="2C3F2DDC"/>
    <w:rsid w:val="2C8A0D83"/>
    <w:rsid w:val="30687168"/>
    <w:rsid w:val="333E39C1"/>
    <w:rsid w:val="33E03D45"/>
    <w:rsid w:val="340B1E21"/>
    <w:rsid w:val="374E2F6B"/>
    <w:rsid w:val="379C7E6F"/>
    <w:rsid w:val="393804C7"/>
    <w:rsid w:val="3ABB14B1"/>
    <w:rsid w:val="3AF02707"/>
    <w:rsid w:val="3C071F20"/>
    <w:rsid w:val="41FD0C3F"/>
    <w:rsid w:val="420C46E9"/>
    <w:rsid w:val="44A704EB"/>
    <w:rsid w:val="462C6848"/>
    <w:rsid w:val="4700217B"/>
    <w:rsid w:val="48A028AB"/>
    <w:rsid w:val="48E92029"/>
    <w:rsid w:val="490A6A67"/>
    <w:rsid w:val="495D7D5E"/>
    <w:rsid w:val="49952A14"/>
    <w:rsid w:val="4A2C22C5"/>
    <w:rsid w:val="4C6C7AAD"/>
    <w:rsid w:val="4C873CD1"/>
    <w:rsid w:val="4C9C2AA7"/>
    <w:rsid w:val="4F8532A7"/>
    <w:rsid w:val="500720F0"/>
    <w:rsid w:val="503867CE"/>
    <w:rsid w:val="512E6185"/>
    <w:rsid w:val="534D74AF"/>
    <w:rsid w:val="54C85133"/>
    <w:rsid w:val="562450E7"/>
    <w:rsid w:val="5794796C"/>
    <w:rsid w:val="58D46842"/>
    <w:rsid w:val="5A231BB9"/>
    <w:rsid w:val="5A831E7F"/>
    <w:rsid w:val="5D3E10EF"/>
    <w:rsid w:val="5FD92CE4"/>
    <w:rsid w:val="60193217"/>
    <w:rsid w:val="602F6597"/>
    <w:rsid w:val="6151570F"/>
    <w:rsid w:val="6326232D"/>
    <w:rsid w:val="63A40E94"/>
    <w:rsid w:val="65F64522"/>
    <w:rsid w:val="65FD2C93"/>
    <w:rsid w:val="68001D1E"/>
    <w:rsid w:val="6A3B3D8A"/>
    <w:rsid w:val="6C846928"/>
    <w:rsid w:val="6C884962"/>
    <w:rsid w:val="6E3A4724"/>
    <w:rsid w:val="6E9F5816"/>
    <w:rsid w:val="6EDA2C89"/>
    <w:rsid w:val="6F8D6E36"/>
    <w:rsid w:val="71C81EF7"/>
    <w:rsid w:val="72571333"/>
    <w:rsid w:val="734E0859"/>
    <w:rsid w:val="74B144CC"/>
    <w:rsid w:val="76C467CF"/>
    <w:rsid w:val="779213C4"/>
    <w:rsid w:val="7851359D"/>
    <w:rsid w:val="78E6261E"/>
    <w:rsid w:val="7B850BA6"/>
    <w:rsid w:val="7CF14EA8"/>
    <w:rsid w:val="7D755AD9"/>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widowControl/>
      <w:adjustRightInd/>
      <w:spacing w:before="340" w:after="330" w:line="578" w:lineRule="auto"/>
      <w:textAlignment w:val="auto"/>
      <w:outlineLvl w:val="0"/>
    </w:pPr>
    <w:rPr>
      <w:b/>
      <w:bCs/>
      <w:kern w:val="44"/>
      <w:sz w:val="44"/>
      <w:szCs w:val="44"/>
    </w:rPr>
  </w:style>
  <w:style w:type="paragraph" w:styleId="7">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26"/>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1"/>
    <w:unhideWhenUsed/>
    <w:qFormat/>
    <w:uiPriority w:val="99"/>
    <w:pPr>
      <w:adjustRightInd w:val="0"/>
      <w:spacing w:after="120" w:line="360" w:lineRule="atLeast"/>
      <w:jc w:val="left"/>
      <w:textAlignment w:val="baseline"/>
    </w:pPr>
    <w:rPr>
      <w:kern w:val="0"/>
      <w:sz w:val="24"/>
      <w:szCs w:val="20"/>
    </w:rPr>
  </w:style>
  <w:style w:type="paragraph" w:styleId="8">
    <w:name w:val="Normal Indent"/>
    <w:basedOn w:val="1"/>
    <w:qFormat/>
    <w:uiPriority w:val="0"/>
    <w:pPr>
      <w:ind w:firstLine="420" w:firstLineChars="200"/>
    </w:pPr>
  </w:style>
  <w:style w:type="paragraph" w:styleId="9">
    <w:name w:val="annotation text"/>
    <w:basedOn w:val="1"/>
    <w:next w:val="10"/>
    <w:qFormat/>
    <w:uiPriority w:val="0"/>
    <w:pPr>
      <w:jc w:val="left"/>
    </w:pPr>
  </w:style>
  <w:style w:type="paragraph" w:customStyle="1" w:styleId="10">
    <w:name w:val="无格式"/>
    <w:qFormat/>
    <w:uiPriority w:val="0"/>
    <w:pPr>
      <w:jc w:val="both"/>
    </w:pPr>
    <w:rPr>
      <w:rFonts w:ascii="宋体" w:hAnsi="宋体" w:eastAsia="宋体" w:cs="宋体"/>
      <w:sz w:val="24"/>
      <w:szCs w:val="22"/>
      <w:lang w:val="en-US" w:eastAsia="zh-CN" w:bidi="ar-SA"/>
    </w:rPr>
  </w:style>
  <w:style w:type="paragraph" w:styleId="11">
    <w:name w:val="Body Text 3"/>
    <w:basedOn w:val="1"/>
    <w:qFormat/>
    <w:uiPriority w:val="0"/>
    <w:pPr>
      <w:spacing w:after="120"/>
    </w:pPr>
    <w:rPr>
      <w:sz w:val="16"/>
      <w:szCs w:val="16"/>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39"/>
    <w:pPr>
      <w:spacing w:before="120" w:after="120"/>
      <w:jc w:val="left"/>
    </w:pPr>
    <w:rPr>
      <w:rFonts w:ascii="Calibri" w:hAnsi="Calibri" w:cs="Calibri"/>
      <w:b/>
      <w:bCs/>
      <w:caps/>
      <w:sz w:val="20"/>
      <w:szCs w:val="20"/>
    </w:rPr>
  </w:style>
  <w:style w:type="paragraph" w:styleId="15">
    <w:name w:val="toc 2"/>
    <w:basedOn w:val="1"/>
    <w:next w:val="1"/>
    <w:qFormat/>
    <w:uiPriority w:val="39"/>
    <w:pPr>
      <w:ind w:left="210"/>
      <w:jc w:val="left"/>
    </w:pPr>
    <w:rPr>
      <w:rFonts w:ascii="Calibri" w:hAnsi="Calibri" w:cs="Calibri"/>
      <w:smallCaps/>
      <w:sz w:val="20"/>
      <w:szCs w:val="20"/>
    </w:rPr>
  </w:style>
  <w:style w:type="paragraph" w:styleId="16">
    <w:name w:val="Normal (Web)"/>
    <w:basedOn w:val="1"/>
    <w:qFormat/>
    <w:uiPriority w:val="0"/>
    <w:pPr>
      <w:widowControl/>
      <w:spacing w:before="100" w:beforeAutospacing="1" w:after="100" w:afterAutospacing="1"/>
      <w:jc w:val="left"/>
    </w:pPr>
    <w:rPr>
      <w:kern w:val="0"/>
      <w:sz w:val="24"/>
    </w:rPr>
  </w:style>
  <w:style w:type="paragraph" w:styleId="17">
    <w:name w:val="Title"/>
    <w:basedOn w:val="1"/>
    <w:next w:val="1"/>
    <w:qFormat/>
    <w:uiPriority w:val="0"/>
    <w:pPr>
      <w:spacing w:before="240" w:after="60" w:line="420" w:lineRule="atLeast"/>
      <w:jc w:val="center"/>
      <w:outlineLvl w:val="0"/>
    </w:pPr>
    <w:rPr>
      <w:rFonts w:ascii="Arial" w:hAnsi="Arial"/>
      <w:b/>
      <w:sz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basedOn w:val="20"/>
    <w:qFormat/>
    <w:uiPriority w:val="0"/>
    <w:rPr>
      <w:color w:val="2D64B3"/>
      <w:u w:val="none"/>
    </w:rPr>
  </w:style>
  <w:style w:type="paragraph" w:customStyle="1" w:styleId="2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4">
    <w:name w:val="正文_0_0"/>
    <w:qFormat/>
    <w:uiPriority w:val="0"/>
    <w:pPr>
      <w:widowControl w:val="0"/>
      <w:jc w:val="both"/>
    </w:pPr>
    <w:rPr>
      <w:rFonts w:ascii="Calibri" w:hAnsi="Calibri" w:eastAsia="宋体" w:cs="Times New Roman"/>
      <w:kern w:val="2"/>
      <w:sz w:val="21"/>
      <w:szCs w:val="22"/>
      <w:lang w:val="en-US" w:eastAsia="zh-CN" w:bidi="ar-SA"/>
    </w:rPr>
  </w:style>
  <w:style w:type="paragraph" w:styleId="25">
    <w:name w:val="List Paragraph"/>
    <w:basedOn w:val="1"/>
    <w:qFormat/>
    <w:uiPriority w:val="34"/>
    <w:pPr>
      <w:spacing w:line="560" w:lineRule="exact"/>
      <w:ind w:firstLine="420" w:firstLineChars="200"/>
    </w:pPr>
    <w:rPr>
      <w:rFonts w:ascii="Calibri" w:hAnsi="Calibri" w:cs="Times New Roman"/>
      <w:szCs w:val="22"/>
    </w:rPr>
  </w:style>
  <w:style w:type="character" w:customStyle="1" w:styleId="26">
    <w:name w:val="正文文本首行缩进 2 字符"/>
    <w:link w:val="2"/>
    <w:qFormat/>
    <w:uiPriority w:val="0"/>
  </w:style>
  <w:style w:type="paragraph" w:customStyle="1" w:styleId="27">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28">
    <w:name w:val="正文 含缩进"/>
    <w:basedOn w:val="1"/>
    <w:qFormat/>
    <w:uiPriority w:val="0"/>
    <w:pPr>
      <w:spacing w:line="360" w:lineRule="auto"/>
      <w:ind w:firstLine="424" w:firstLineChars="202"/>
    </w:pPr>
    <w:rPr>
      <w:sz w:val="20"/>
    </w:rPr>
  </w:style>
  <w:style w:type="paragraph" w:customStyle="1" w:styleId="29">
    <w:name w:val="Normal_3"/>
    <w:qFormat/>
    <w:uiPriority w:val="0"/>
    <w:rPr>
      <w:rFonts w:ascii="Calibri" w:hAnsi="Calibri" w:eastAsia="Times New Roman" w:cs="Times New Roman"/>
      <w:sz w:val="24"/>
      <w:szCs w:val="24"/>
      <w:lang w:val="en-US" w:eastAsia="zh-CN" w:bidi="ar-SA"/>
    </w:rPr>
  </w:style>
  <w:style w:type="paragraph" w:customStyle="1" w:styleId="30">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Normal_14"/>
    <w:qFormat/>
    <w:uiPriority w:val="0"/>
    <w:rPr>
      <w:rFonts w:ascii="Calibri" w:hAnsi="Calibri" w:eastAsia="Times New Roman" w:cs="Times New Roman"/>
      <w:sz w:val="24"/>
      <w:szCs w:val="24"/>
      <w:lang w:val="en-US" w:eastAsia="zh-CN" w:bidi="ar-SA"/>
    </w:rPr>
  </w:style>
  <w:style w:type="paragraph" w:customStyle="1" w:styleId="33">
    <w:name w:val="Normal_15"/>
    <w:qFormat/>
    <w:uiPriority w:val="0"/>
    <w:pPr>
      <w:widowControl w:val="0"/>
      <w:jc w:val="both"/>
    </w:pPr>
    <w:rPr>
      <w:rFonts w:ascii="Calibri" w:hAnsi="Calibri" w:eastAsia="宋体" w:cs="Times New Roman"/>
      <w:lang w:val="en-US" w:eastAsia="zh-CN" w:bidi="ar-SA"/>
    </w:rPr>
  </w:style>
  <w:style w:type="paragraph" w:customStyle="1" w:styleId="34">
    <w:name w:val="Normal_16"/>
    <w:qFormat/>
    <w:uiPriority w:val="0"/>
    <w:rPr>
      <w:rFonts w:ascii="Calibri" w:hAnsi="Calibri"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39817</Words>
  <Characters>42779</Characters>
  <Lines>0</Lines>
  <Paragraphs>0</Paragraphs>
  <TotalTime>115</TotalTime>
  <ScaleCrop>false</ScaleCrop>
  <LinksUpToDate>false</LinksUpToDate>
  <CharactersWithSpaces>49755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2023-06-20T07:30:00Z</dcterms:created>
  <dc:creator>Administrator</dc:creator>
  <cp:lastModifiedBy>刘芬111</cp:lastModifiedBy>
  <dcterms:modified xsi:type="dcterms:W3CDTF">2023-07-17T08:31:40Z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2B254F2114CA492999EE7A334C2A8E3F</vt:lpwstr>
  </property>
</Properties>
</file>