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E7AD49">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一、项目采购信息</w:t>
      </w:r>
    </w:p>
    <w:p w14:paraId="0CEF76A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1.项目概况</w:t>
      </w:r>
    </w:p>
    <w:p w14:paraId="0DB6809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（1）红耀江汉潜江革命艺境总用地面积189.75亩，总建筑面积40408.00</w:t>
      </w:r>
      <w:r>
        <w:rPr>
          <w:rFonts w:hint="eastAsia" w:ascii="微软雅黑" w:hAnsi="微软雅黑" w:eastAsia="微软雅黑" w:cs="微软雅黑"/>
          <w:sz w:val="32"/>
          <w:szCs w:val="32"/>
        </w:rPr>
        <w:t>㎡</w:t>
      </w:r>
      <w:r>
        <w:rPr>
          <w:rFonts w:hint="eastAsia" w:ascii="仿宋_GB2312" w:hAnsi="仿宋_GB2312" w:eastAsia="仿宋_GB2312" w:cs="仿宋_GB2312"/>
          <w:sz w:val="32"/>
          <w:szCs w:val="32"/>
        </w:rPr>
        <w:t>，主要建设红色主题演艺剧场集群、文旅融合体验基地、红圩市集、革命人家民宿等，同步完成景区景观及基础设施建设。（2）红壤金穗稻虾艺术景观工程，涉及总范围面积950.00亩，主要实施稻虾艺术景观、农田整理、土地改良等工程。</w:t>
      </w:r>
    </w:p>
    <w:p w14:paraId="59A6BF4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项目采取“子单位工程”先期开工建设模式，前期主要施工红色文化沉浸式体验中心单位工程，主要结构形式为钢筋混凝土底座+球形钢网壳+金属幕墙+内外LED屏幕结构形式。</w:t>
      </w:r>
    </w:p>
    <w:p w14:paraId="6D05E260">
      <w:pPr>
        <w:jc w:val="center"/>
      </w:pPr>
      <w:bookmarkStart w:id="0" w:name="OLE_LINK7"/>
      <w:r>
        <w:drawing>
          <wp:inline distT="0" distB="0" distL="114300" distR="114300">
            <wp:extent cx="5264150" cy="2881630"/>
            <wp:effectExtent l="0" t="0" r="12700" b="13970"/>
            <wp:docPr id="1" name="图片 1" descr="dcaadf73-cb3f-4be0-8fba-5b92dffe7e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caadf73-cb3f-4be0-8fba-5b92dffe7e9d"/>
                    <pic:cNvPicPr>
                      <a:picLocks noChangeAspect="1"/>
                    </pic:cNvPicPr>
                  </pic:nvPicPr>
                  <pic:blipFill>
                    <a:blip r:embed="rId4"/>
                    <a:stretch>
                      <a:fillRect/>
                    </a:stretch>
                  </pic:blipFill>
                  <pic:spPr>
                    <a:xfrm>
                      <a:off x="0" y="0"/>
                      <a:ext cx="5264150" cy="2881630"/>
                    </a:xfrm>
                    <a:prstGeom prst="rect">
                      <a:avLst/>
                    </a:prstGeom>
                  </pic:spPr>
                </pic:pic>
              </a:graphicData>
            </a:graphic>
          </wp:inline>
        </w:drawing>
      </w:r>
    </w:p>
    <w:p w14:paraId="15CA5FA2">
      <w:pPr>
        <w:jc w:val="center"/>
      </w:pPr>
      <w:r>
        <w:rPr>
          <w:rFonts w:hint="eastAsia" w:ascii="仿宋_GB2312" w:hAnsi="仿宋_GB2312" w:eastAsia="仿宋_GB2312" w:cs="仿宋_GB2312"/>
          <w:b/>
          <w:bCs/>
          <w:sz w:val="24"/>
        </w:rPr>
        <w:t>项目总平面布置图</w:t>
      </w:r>
    </w:p>
    <w:bookmarkEnd w:id="0"/>
    <w:p w14:paraId="0FC38CEA">
      <w:pPr>
        <w:spacing w:line="560" w:lineRule="exact"/>
        <w:ind w:left="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2.红色文化沉浸式体验中心</w:t>
      </w:r>
    </w:p>
    <w:p w14:paraId="5C01B64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红色文化沉浸式体验中心位于本项目中间部位，基础类型采用桩基础，底座采用钢筋混凝土结构形式，建筑高度46.5米，球面直径50米。球面采用钢网架结构形式+金属幕墙</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内外LED屏幕。</w:t>
      </w:r>
    </w:p>
    <w:p w14:paraId="48BB0116">
      <w:pPr>
        <w:widowControl/>
        <w:jc w:val="center"/>
      </w:pPr>
      <w:r>
        <w:drawing>
          <wp:inline distT="0" distB="0" distL="114300" distR="114300">
            <wp:extent cx="5271135" cy="2597150"/>
            <wp:effectExtent l="0" t="0" r="5715"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71135" cy="2597150"/>
                    </a:xfrm>
                    <a:prstGeom prst="rect">
                      <a:avLst/>
                    </a:prstGeom>
                    <a:noFill/>
                    <a:ln>
                      <a:noFill/>
                    </a:ln>
                  </pic:spPr>
                </pic:pic>
              </a:graphicData>
            </a:graphic>
          </wp:inline>
        </w:drawing>
      </w:r>
    </w:p>
    <w:p w14:paraId="4925786A">
      <w:pPr>
        <w:widowControl/>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红色文化沉浸式体验中心单位工程方案图</w:t>
      </w:r>
    </w:p>
    <w:p w14:paraId="3D896907">
      <w:pPr>
        <w:widowControl/>
        <w:jc w:val="center"/>
        <w:rPr>
          <w:rFonts w:hint="eastAsia" w:ascii="仿宋_GB2312" w:hAnsi="仿宋_GB2312" w:eastAsia="仿宋_GB2312" w:cs="仿宋_GB2312"/>
          <w:b/>
          <w:bCs/>
          <w:sz w:val="24"/>
        </w:rPr>
      </w:pPr>
    </w:p>
    <w:p w14:paraId="5B8F084F">
      <w:pPr>
        <w:widowControl/>
        <w:jc w:val="center"/>
        <w:rPr>
          <w:rFonts w:hint="eastAsia" w:ascii="仿宋_GB2312" w:hAnsi="仿宋_GB2312" w:eastAsia="仿宋_GB2312" w:cs="仿宋_GB2312"/>
          <w:b/>
          <w:bCs/>
          <w:sz w:val="24"/>
        </w:rPr>
      </w:pPr>
      <w:r>
        <w:drawing>
          <wp:inline distT="0" distB="0" distL="114300" distR="114300">
            <wp:extent cx="5273040" cy="2613660"/>
            <wp:effectExtent l="0" t="0" r="3810" b="15240"/>
            <wp:docPr id="4" name="图片 4" descr="2f030660-046c-417f-bae4-29949d22e0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f030660-046c-417f-bae4-29949d22e0b8"/>
                    <pic:cNvPicPr>
                      <a:picLocks noChangeAspect="1"/>
                    </pic:cNvPicPr>
                  </pic:nvPicPr>
                  <pic:blipFill>
                    <a:blip r:embed="rId6"/>
                    <a:stretch>
                      <a:fillRect/>
                    </a:stretch>
                  </pic:blipFill>
                  <pic:spPr>
                    <a:xfrm>
                      <a:off x="0" y="0"/>
                      <a:ext cx="5273040" cy="2613660"/>
                    </a:xfrm>
                    <a:prstGeom prst="rect">
                      <a:avLst/>
                    </a:prstGeom>
                  </pic:spPr>
                </pic:pic>
              </a:graphicData>
            </a:graphic>
          </wp:inline>
        </w:drawing>
      </w:r>
    </w:p>
    <w:p w14:paraId="16058D5B">
      <w:pPr>
        <w:widowControl/>
        <w:jc w:val="center"/>
      </w:pPr>
      <w:r>
        <w:drawing>
          <wp:inline distT="0" distB="0" distL="114300" distR="114300">
            <wp:extent cx="5267325" cy="2871470"/>
            <wp:effectExtent l="0" t="0" r="9525" b="5080"/>
            <wp:docPr id="5" name="图片 5" descr="84c73e08-523e-4eac-9e1d-5807a7080f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4c73e08-523e-4eac-9e1d-5807a7080f9a"/>
                    <pic:cNvPicPr>
                      <a:picLocks noChangeAspect="1"/>
                    </pic:cNvPicPr>
                  </pic:nvPicPr>
                  <pic:blipFill>
                    <a:blip r:embed="rId7"/>
                    <a:stretch>
                      <a:fillRect/>
                    </a:stretch>
                  </pic:blipFill>
                  <pic:spPr>
                    <a:xfrm>
                      <a:off x="0" y="0"/>
                      <a:ext cx="5267325" cy="2871470"/>
                    </a:xfrm>
                    <a:prstGeom prst="rect">
                      <a:avLst/>
                    </a:prstGeom>
                  </pic:spPr>
                </pic:pic>
              </a:graphicData>
            </a:graphic>
          </wp:inline>
        </w:drawing>
      </w:r>
    </w:p>
    <w:p w14:paraId="193EA594">
      <w:pPr>
        <w:widowControl/>
        <w:jc w:val="center"/>
      </w:pPr>
      <w:r>
        <w:drawing>
          <wp:inline distT="0" distB="0" distL="114300" distR="114300">
            <wp:extent cx="5269865" cy="2999105"/>
            <wp:effectExtent l="0" t="0" r="6985" b="10795"/>
            <wp:docPr id="10" name="图片 10" descr="91f432c3-3483-45b1-a8fa-350dcf006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1f432c3-3483-45b1-a8fa-350dcf00601f"/>
                    <pic:cNvPicPr>
                      <a:picLocks noChangeAspect="1"/>
                    </pic:cNvPicPr>
                  </pic:nvPicPr>
                  <pic:blipFill>
                    <a:blip r:embed="rId8"/>
                    <a:stretch>
                      <a:fillRect/>
                    </a:stretch>
                  </pic:blipFill>
                  <pic:spPr>
                    <a:xfrm>
                      <a:off x="0" y="0"/>
                      <a:ext cx="5269865" cy="2999105"/>
                    </a:xfrm>
                    <a:prstGeom prst="rect">
                      <a:avLst/>
                    </a:prstGeom>
                  </pic:spPr>
                </pic:pic>
              </a:graphicData>
            </a:graphic>
          </wp:inline>
        </w:drawing>
      </w:r>
    </w:p>
    <w:p w14:paraId="1362E14E">
      <w:pPr>
        <w:widowControl/>
        <w:jc w:val="center"/>
      </w:pPr>
      <w:r>
        <w:drawing>
          <wp:inline distT="0" distB="0" distL="114300" distR="114300">
            <wp:extent cx="5273040" cy="4196715"/>
            <wp:effectExtent l="0" t="0" r="3810" b="13335"/>
            <wp:docPr id="12" name="图片 12" descr="1f3f5cb6-34da-4062-b3b4-1b113f9ba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f3f5cb6-34da-4062-b3b4-1b113f9bae55"/>
                    <pic:cNvPicPr>
                      <a:picLocks noChangeAspect="1"/>
                    </pic:cNvPicPr>
                  </pic:nvPicPr>
                  <pic:blipFill>
                    <a:blip r:embed="rId9"/>
                    <a:stretch>
                      <a:fillRect/>
                    </a:stretch>
                  </pic:blipFill>
                  <pic:spPr>
                    <a:xfrm>
                      <a:off x="0" y="0"/>
                      <a:ext cx="5273040" cy="4196715"/>
                    </a:xfrm>
                    <a:prstGeom prst="rect">
                      <a:avLst/>
                    </a:prstGeom>
                  </pic:spPr>
                </pic:pic>
              </a:graphicData>
            </a:graphic>
          </wp:inline>
        </w:drawing>
      </w:r>
    </w:p>
    <w:p w14:paraId="536A2C33">
      <w:pPr>
        <w:spacing w:line="560" w:lineRule="exact"/>
        <w:ind w:firstLine="643" w:firstLineChars="200"/>
        <w:rPr>
          <w:rFonts w:hint="eastAsia" w:ascii="仿宋_GB2312" w:hAnsi="仿宋_GB2312" w:eastAsia="仿宋_GB2312" w:cs="仿宋_GB2312"/>
          <w:b/>
          <w:bCs/>
          <w:sz w:val="32"/>
          <w:szCs w:val="32"/>
        </w:rPr>
      </w:pPr>
    </w:p>
    <w:p w14:paraId="2B2E8994">
      <w:pPr>
        <w:spacing w:line="240" w:lineRule="auto"/>
        <w:ind w:firstLine="0" w:firstLineChars="0"/>
        <w:rPr>
          <w:rFonts w:hint="eastAsia" w:ascii="仿宋_GB2312" w:hAnsi="仿宋_GB2312" w:eastAsia="仿宋_GB2312" w:cs="仿宋_GB2312"/>
          <w:b/>
          <w:bCs/>
          <w:sz w:val="32"/>
          <w:szCs w:val="32"/>
        </w:rPr>
      </w:pPr>
      <w:r>
        <w:drawing>
          <wp:inline distT="0" distB="0" distL="114300" distR="114300">
            <wp:extent cx="5274310" cy="3952875"/>
            <wp:effectExtent l="0" t="0" r="2540" b="9525"/>
            <wp:docPr id="14" name="图片 14" descr="3eb251a4-eb30-4a40-8d65-1a1f33154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eb251a4-eb30-4a40-8d65-1a1f3315475c"/>
                    <pic:cNvPicPr>
                      <a:picLocks noChangeAspect="1"/>
                    </pic:cNvPicPr>
                  </pic:nvPicPr>
                  <pic:blipFill>
                    <a:blip r:embed="rId10"/>
                    <a:stretch>
                      <a:fillRect/>
                    </a:stretch>
                  </pic:blipFill>
                  <pic:spPr>
                    <a:xfrm>
                      <a:off x="0" y="0"/>
                      <a:ext cx="5274310" cy="3952875"/>
                    </a:xfrm>
                    <a:prstGeom prst="rect">
                      <a:avLst/>
                    </a:prstGeom>
                  </pic:spPr>
                </pic:pic>
              </a:graphicData>
            </a:graphic>
          </wp:inline>
        </w:drawing>
      </w:r>
    </w:p>
    <w:p w14:paraId="2C3BC354">
      <w:pPr>
        <w:spacing w:line="240" w:lineRule="auto"/>
        <w:ind w:firstLine="0" w:firstLineChars="0"/>
      </w:pPr>
    </w:p>
    <w:p w14:paraId="180EDF4E">
      <w:pPr>
        <w:spacing w:line="240" w:lineRule="auto"/>
        <w:ind w:firstLine="0" w:firstLineChars="0"/>
      </w:pPr>
      <w:r>
        <w:drawing>
          <wp:inline distT="0" distB="0" distL="114300" distR="114300">
            <wp:extent cx="5269865" cy="3404870"/>
            <wp:effectExtent l="0" t="0" r="6985" b="5080"/>
            <wp:docPr id="17" name="图片 17" descr="1ce051f0-a546-43d4-ab36-1e73523fd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ce051f0-a546-43d4-ab36-1e73523fd551"/>
                    <pic:cNvPicPr>
                      <a:picLocks noChangeAspect="1"/>
                    </pic:cNvPicPr>
                  </pic:nvPicPr>
                  <pic:blipFill>
                    <a:blip r:embed="rId11"/>
                    <a:stretch>
                      <a:fillRect/>
                    </a:stretch>
                  </pic:blipFill>
                  <pic:spPr>
                    <a:xfrm>
                      <a:off x="0" y="0"/>
                      <a:ext cx="5269865" cy="3404870"/>
                    </a:xfrm>
                    <a:prstGeom prst="rect">
                      <a:avLst/>
                    </a:prstGeom>
                  </pic:spPr>
                </pic:pic>
              </a:graphicData>
            </a:graphic>
          </wp:inline>
        </w:drawing>
      </w:r>
    </w:p>
    <w:p w14:paraId="6E99FD06">
      <w:pPr>
        <w:spacing w:line="240" w:lineRule="auto"/>
        <w:ind w:firstLine="0" w:firstLineChars="0"/>
      </w:pPr>
    </w:p>
    <w:p w14:paraId="0D4E8110">
      <w:pPr>
        <w:spacing w:line="240" w:lineRule="auto"/>
        <w:ind w:firstLine="0" w:firstLineChars="0"/>
      </w:pPr>
      <w:r>
        <w:drawing>
          <wp:inline distT="0" distB="0" distL="114300" distR="114300">
            <wp:extent cx="5269865" cy="3675380"/>
            <wp:effectExtent l="0" t="0" r="6985" b="127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2"/>
                    <a:stretch>
                      <a:fillRect/>
                    </a:stretch>
                  </pic:blipFill>
                  <pic:spPr>
                    <a:xfrm>
                      <a:off x="0" y="0"/>
                      <a:ext cx="5269865" cy="3675380"/>
                    </a:xfrm>
                    <a:prstGeom prst="rect">
                      <a:avLst/>
                    </a:prstGeom>
                    <a:noFill/>
                    <a:ln>
                      <a:noFill/>
                    </a:ln>
                  </pic:spPr>
                </pic:pic>
              </a:graphicData>
            </a:graphic>
          </wp:inline>
        </w:drawing>
      </w:r>
    </w:p>
    <w:p w14:paraId="5D1E80AC">
      <w:pPr>
        <w:spacing w:line="240" w:lineRule="auto"/>
        <w:ind w:firstLine="0" w:firstLineChars="0"/>
      </w:pPr>
    </w:p>
    <w:p w14:paraId="63C1AC9B">
      <w:pPr>
        <w:spacing w:line="240" w:lineRule="auto"/>
        <w:ind w:firstLine="0" w:firstLineChars="0"/>
        <w:rPr>
          <w:rFonts w:hint="eastAsia" w:eastAsiaTheme="minorEastAsia"/>
          <w:lang w:eastAsia="zh-CN"/>
        </w:rPr>
      </w:pPr>
      <w:r>
        <w:rPr>
          <w:rFonts w:hint="eastAsia" w:eastAsiaTheme="minorEastAsia"/>
          <w:lang w:eastAsia="zh-CN"/>
        </w:rPr>
        <w:drawing>
          <wp:inline distT="0" distB="0" distL="114300" distR="114300">
            <wp:extent cx="5045075" cy="3741420"/>
            <wp:effectExtent l="0" t="0" r="3175" b="11430"/>
            <wp:docPr id="20" name="图片 20" descr="6b548133-e6d8-4545-a0c4-1009cac26c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b548133-e6d8-4545-a0c4-1009cac26c3c"/>
                    <pic:cNvPicPr>
                      <a:picLocks noChangeAspect="1"/>
                    </pic:cNvPicPr>
                  </pic:nvPicPr>
                  <pic:blipFill>
                    <a:blip r:embed="rId13"/>
                    <a:stretch>
                      <a:fillRect/>
                    </a:stretch>
                  </pic:blipFill>
                  <pic:spPr>
                    <a:xfrm>
                      <a:off x="0" y="0"/>
                      <a:ext cx="5045075" cy="3741420"/>
                    </a:xfrm>
                    <a:prstGeom prst="rect">
                      <a:avLst/>
                    </a:prstGeom>
                  </pic:spPr>
                </pic:pic>
              </a:graphicData>
            </a:graphic>
          </wp:inline>
        </w:drawing>
      </w:r>
    </w:p>
    <w:p w14:paraId="7AF1711B">
      <w:pPr>
        <w:spacing w:line="240" w:lineRule="auto"/>
        <w:ind w:firstLine="0" w:firstLineChars="0"/>
      </w:pPr>
      <w:r>
        <w:drawing>
          <wp:inline distT="0" distB="0" distL="114300" distR="114300">
            <wp:extent cx="5447665" cy="3456940"/>
            <wp:effectExtent l="0" t="0" r="635" b="10160"/>
            <wp:docPr id="19" name="图片 19" descr="c852495d-fcec-45fb-bc3e-26d2b287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852495d-fcec-45fb-bc3e-26d2b2875611"/>
                    <pic:cNvPicPr>
                      <a:picLocks noChangeAspect="1"/>
                    </pic:cNvPicPr>
                  </pic:nvPicPr>
                  <pic:blipFill>
                    <a:blip r:embed="rId14"/>
                    <a:stretch>
                      <a:fillRect/>
                    </a:stretch>
                  </pic:blipFill>
                  <pic:spPr>
                    <a:xfrm>
                      <a:off x="0" y="0"/>
                      <a:ext cx="5447665" cy="3456940"/>
                    </a:xfrm>
                    <a:prstGeom prst="rect">
                      <a:avLst/>
                    </a:prstGeom>
                  </pic:spPr>
                </pic:pic>
              </a:graphicData>
            </a:graphic>
          </wp:inline>
        </w:drawing>
      </w:r>
    </w:p>
    <w:p w14:paraId="3360BF91">
      <w:pPr>
        <w:spacing w:line="240" w:lineRule="auto"/>
        <w:ind w:firstLine="0" w:firstLineChars="0"/>
        <w:rPr>
          <w:rFonts w:hint="eastAsia" w:ascii="仿宋_GB2312" w:hAnsi="仿宋_GB2312" w:eastAsia="仿宋_GB2312" w:cs="仿宋_GB2312"/>
          <w:b/>
          <w:bCs/>
          <w:sz w:val="32"/>
          <w:szCs w:val="32"/>
        </w:rPr>
      </w:pPr>
    </w:p>
    <w:p w14:paraId="2F905EA6">
      <w:r>
        <w:br w:type="page"/>
      </w:r>
    </w:p>
    <w:p w14:paraId="3546ECF4">
      <w:pPr>
        <w:widowControl/>
        <w:jc w:val="left"/>
        <w:rPr>
          <w:rFonts w:ascii="Times New Roman" w:hAnsi="Times New Roman" w:eastAsia="黑体" w:cs="Times New Roman"/>
          <w:sz w:val="28"/>
          <w:szCs w:val="28"/>
        </w:rPr>
      </w:pPr>
      <w:r>
        <w:rPr>
          <w:rFonts w:hint="eastAsia" w:ascii="Times New Roman" w:hAnsi="Times New Roman" w:eastAsia="黑体" w:cs="Times New Roman"/>
          <w:sz w:val="28"/>
          <w:szCs w:val="28"/>
        </w:rPr>
        <w:t>附件一：</w:t>
      </w:r>
    </w:p>
    <w:p w14:paraId="7CFD1205">
      <w:pPr>
        <w:pStyle w:val="7"/>
      </w:pPr>
    </w:p>
    <w:p w14:paraId="15DB6929">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潜江市江汉革命老区红色艺境与生态文旅综合开发项目工程总承包钢网壳</w:t>
      </w:r>
      <w:r>
        <w:rPr>
          <w:rFonts w:hint="eastAsia" w:ascii="仿宋_GB2312" w:hAnsi="仿宋_GB2312" w:eastAsia="仿宋_GB2312" w:cs="仿宋_GB2312"/>
          <w:b/>
          <w:bCs/>
          <w:sz w:val="32"/>
          <w:szCs w:val="32"/>
          <w:lang w:val="en-US" w:eastAsia="zh-CN"/>
        </w:rPr>
        <w:t>及裙房</w:t>
      </w:r>
      <w:r>
        <w:rPr>
          <w:rFonts w:hint="eastAsia" w:ascii="仿宋_GB2312" w:hAnsi="仿宋_GB2312" w:eastAsia="仿宋_GB2312" w:cs="仿宋_GB2312"/>
          <w:b/>
          <w:bCs/>
          <w:sz w:val="32"/>
          <w:szCs w:val="32"/>
          <w:lang w:eastAsia="zh-CN"/>
        </w:rPr>
        <w:t>金属幕墙</w:t>
      </w:r>
      <w:r>
        <w:rPr>
          <w:rFonts w:hint="eastAsia" w:ascii="仿宋_GB2312" w:hAnsi="仿宋_GB2312" w:eastAsia="仿宋_GB2312" w:cs="仿宋_GB2312"/>
          <w:b/>
          <w:bCs/>
          <w:sz w:val="32"/>
          <w:szCs w:val="32"/>
        </w:rPr>
        <w:t>工程施工分包</w:t>
      </w:r>
    </w:p>
    <w:p w14:paraId="61AEA65F">
      <w:pPr>
        <w:spacing w:line="360" w:lineRule="auto"/>
        <w:jc w:val="center"/>
        <w:rPr>
          <w:rFonts w:hint="eastAsia" w:ascii="黑体" w:hAnsi="黑体" w:eastAsia="黑体" w:cs="黑体"/>
          <w:b/>
          <w:bCs/>
          <w:sz w:val="32"/>
          <w:szCs w:val="32"/>
        </w:rPr>
      </w:pPr>
      <w:r>
        <w:rPr>
          <w:rFonts w:hint="eastAsia" w:ascii="黑体" w:hAnsi="黑体" w:eastAsia="黑体" w:cs="黑体"/>
          <w:b/>
          <w:bCs/>
          <w:sz w:val="32"/>
          <w:szCs w:val="32"/>
        </w:rPr>
        <w:t>第</w:t>
      </w:r>
      <w:r>
        <w:rPr>
          <w:rFonts w:hint="eastAsia" w:ascii="黑体" w:hAnsi="黑体" w:eastAsia="黑体" w:cs="黑体"/>
          <w:b/>
          <w:bCs/>
          <w:sz w:val="32"/>
          <w:szCs w:val="32"/>
          <w:u w:val="single"/>
        </w:rPr>
        <w:t xml:space="preserve">  1  </w:t>
      </w:r>
      <w:r>
        <w:rPr>
          <w:rFonts w:hint="eastAsia" w:ascii="黑体" w:hAnsi="黑体" w:eastAsia="黑体" w:cs="黑体"/>
          <w:b/>
          <w:bCs/>
          <w:sz w:val="32"/>
          <w:szCs w:val="32"/>
        </w:rPr>
        <w:t>合同包意向单位报名登记表</w:t>
      </w:r>
    </w:p>
    <w:p w14:paraId="04316C86">
      <w:pPr>
        <w:pStyle w:val="12"/>
        <w:rPr>
          <w:rFonts w:ascii="宋体" w:hAnsi="宋体" w:eastAsia="宋体" w:cs="宋体"/>
          <w:color w:val="auto"/>
          <w:sz w:val="32"/>
          <w:szCs w:val="32"/>
        </w:rPr>
      </w:pPr>
    </w:p>
    <w:tbl>
      <w:tblPr>
        <w:tblStyle w:val="10"/>
        <w:tblW w:w="9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6"/>
        <w:gridCol w:w="1686"/>
        <w:gridCol w:w="1809"/>
        <w:gridCol w:w="1995"/>
        <w:gridCol w:w="1962"/>
      </w:tblGrid>
      <w:tr w14:paraId="7F5F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2146" w:type="dxa"/>
            <w:vAlign w:val="center"/>
          </w:tcPr>
          <w:p w14:paraId="771CF445">
            <w:pPr>
              <w:widowControl/>
              <w:spacing w:line="360" w:lineRule="exact"/>
              <w:jc w:val="center"/>
              <w:rPr>
                <w:rFonts w:hint="eastAsia" w:ascii="宋体" w:hAnsi="宋体" w:eastAsia="宋体" w:cs="宋体"/>
                <w:b/>
                <w:bCs/>
                <w:sz w:val="28"/>
                <w:szCs w:val="28"/>
              </w:rPr>
            </w:pPr>
            <w:r>
              <w:rPr>
                <w:rFonts w:hint="eastAsia" w:ascii="宋体" w:hAnsi="宋体" w:eastAsia="宋体" w:cs="宋体"/>
                <w:b/>
                <w:bCs/>
                <w:sz w:val="28"/>
                <w:szCs w:val="28"/>
              </w:rPr>
              <w:t>申请单位名称</w:t>
            </w:r>
          </w:p>
        </w:tc>
        <w:tc>
          <w:tcPr>
            <w:tcW w:w="1686" w:type="dxa"/>
            <w:vAlign w:val="center"/>
          </w:tcPr>
          <w:p w14:paraId="2CD3DF9F">
            <w:pPr>
              <w:widowControl/>
              <w:spacing w:line="360" w:lineRule="exact"/>
              <w:jc w:val="center"/>
              <w:rPr>
                <w:rFonts w:hint="eastAsia" w:ascii="宋体" w:hAnsi="宋体" w:eastAsia="宋体" w:cs="宋体"/>
                <w:b/>
                <w:bCs/>
                <w:sz w:val="28"/>
                <w:szCs w:val="28"/>
              </w:rPr>
            </w:pPr>
            <w:r>
              <w:rPr>
                <w:rFonts w:hint="eastAsia" w:ascii="宋体" w:hAnsi="宋体" w:eastAsia="宋体" w:cs="宋体"/>
                <w:b/>
                <w:bCs/>
                <w:sz w:val="28"/>
                <w:szCs w:val="28"/>
              </w:rPr>
              <w:t>联系人</w:t>
            </w:r>
          </w:p>
        </w:tc>
        <w:tc>
          <w:tcPr>
            <w:tcW w:w="1809" w:type="dxa"/>
            <w:vAlign w:val="center"/>
          </w:tcPr>
          <w:p w14:paraId="5736A79C">
            <w:pPr>
              <w:widowControl/>
              <w:spacing w:line="360" w:lineRule="exact"/>
              <w:jc w:val="center"/>
              <w:rPr>
                <w:rFonts w:hint="eastAsia" w:ascii="宋体" w:hAnsi="宋体" w:eastAsia="宋体" w:cs="宋体"/>
                <w:b/>
                <w:bCs/>
                <w:sz w:val="28"/>
                <w:szCs w:val="28"/>
              </w:rPr>
            </w:pPr>
            <w:r>
              <w:rPr>
                <w:rFonts w:hint="eastAsia" w:ascii="宋体" w:hAnsi="宋体" w:eastAsia="宋体" w:cs="宋体"/>
                <w:b/>
                <w:bCs/>
                <w:sz w:val="28"/>
                <w:szCs w:val="28"/>
              </w:rPr>
              <w:t>联系方式</w:t>
            </w:r>
          </w:p>
        </w:tc>
        <w:tc>
          <w:tcPr>
            <w:tcW w:w="1995" w:type="dxa"/>
            <w:vAlign w:val="center"/>
          </w:tcPr>
          <w:p w14:paraId="66C8E522">
            <w:pPr>
              <w:widowControl/>
              <w:spacing w:line="360" w:lineRule="exact"/>
              <w:jc w:val="center"/>
              <w:rPr>
                <w:rFonts w:hint="eastAsia" w:ascii="宋体" w:hAnsi="宋体" w:eastAsia="宋体" w:cs="宋体"/>
                <w:b/>
                <w:bCs/>
                <w:sz w:val="28"/>
                <w:szCs w:val="28"/>
              </w:rPr>
            </w:pPr>
            <w:r>
              <w:rPr>
                <w:rFonts w:hint="eastAsia" w:ascii="宋体" w:hAnsi="宋体" w:eastAsia="宋体" w:cs="宋体"/>
                <w:b/>
                <w:bCs/>
                <w:sz w:val="28"/>
                <w:szCs w:val="28"/>
              </w:rPr>
              <w:t>邮箱</w:t>
            </w:r>
          </w:p>
        </w:tc>
        <w:tc>
          <w:tcPr>
            <w:tcW w:w="1962" w:type="dxa"/>
            <w:vAlign w:val="center"/>
          </w:tcPr>
          <w:p w14:paraId="440B44E9">
            <w:pPr>
              <w:widowControl/>
              <w:spacing w:line="360" w:lineRule="exact"/>
              <w:jc w:val="center"/>
              <w:rPr>
                <w:rFonts w:hint="eastAsia" w:ascii="宋体" w:hAnsi="宋体" w:eastAsia="宋体" w:cs="宋体"/>
                <w:b/>
                <w:bCs/>
                <w:sz w:val="28"/>
                <w:szCs w:val="28"/>
              </w:rPr>
            </w:pPr>
            <w:r>
              <w:rPr>
                <w:rFonts w:hint="eastAsia" w:ascii="宋体" w:hAnsi="宋体" w:eastAsia="宋体" w:cs="宋体"/>
                <w:b/>
                <w:bCs/>
                <w:sz w:val="28"/>
                <w:szCs w:val="28"/>
              </w:rPr>
              <w:t>备注</w:t>
            </w:r>
          </w:p>
        </w:tc>
      </w:tr>
      <w:tr w14:paraId="6602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4" w:hRule="atLeast"/>
          <w:jc w:val="center"/>
        </w:trPr>
        <w:tc>
          <w:tcPr>
            <w:tcW w:w="2146" w:type="dxa"/>
          </w:tcPr>
          <w:p w14:paraId="09E37E26">
            <w:pPr>
              <w:widowControl/>
              <w:spacing w:line="360" w:lineRule="exact"/>
              <w:jc w:val="center"/>
              <w:rPr>
                <w:rFonts w:hint="eastAsia" w:ascii="宋体" w:hAnsi="宋体" w:eastAsia="宋体" w:cs="宋体"/>
                <w:sz w:val="28"/>
                <w:szCs w:val="28"/>
              </w:rPr>
            </w:pPr>
          </w:p>
        </w:tc>
        <w:tc>
          <w:tcPr>
            <w:tcW w:w="1686" w:type="dxa"/>
          </w:tcPr>
          <w:p w14:paraId="776B2EE0">
            <w:pPr>
              <w:widowControl/>
              <w:jc w:val="center"/>
              <w:rPr>
                <w:rFonts w:hint="eastAsia" w:ascii="宋体" w:hAnsi="宋体" w:eastAsia="宋体" w:cs="宋体"/>
                <w:sz w:val="28"/>
                <w:szCs w:val="28"/>
              </w:rPr>
            </w:pPr>
          </w:p>
          <w:p w14:paraId="65F2349E">
            <w:pPr>
              <w:pStyle w:val="12"/>
              <w:jc w:val="center"/>
              <w:rPr>
                <w:rFonts w:ascii="宋体" w:hAnsi="宋体" w:eastAsia="宋体" w:cs="宋体"/>
                <w:color w:val="auto"/>
                <w:sz w:val="28"/>
                <w:szCs w:val="28"/>
              </w:rPr>
            </w:pPr>
          </w:p>
          <w:p w14:paraId="17D98B4F">
            <w:pPr>
              <w:pStyle w:val="12"/>
              <w:jc w:val="center"/>
              <w:rPr>
                <w:rFonts w:ascii="宋体" w:hAnsi="宋体" w:eastAsia="宋体" w:cs="宋体"/>
                <w:color w:val="auto"/>
                <w:sz w:val="28"/>
                <w:szCs w:val="28"/>
              </w:rPr>
            </w:pPr>
          </w:p>
        </w:tc>
        <w:tc>
          <w:tcPr>
            <w:tcW w:w="1809" w:type="dxa"/>
          </w:tcPr>
          <w:p w14:paraId="0FC21D7C">
            <w:pPr>
              <w:widowControl/>
              <w:jc w:val="center"/>
              <w:rPr>
                <w:rFonts w:hint="eastAsia" w:ascii="宋体" w:hAnsi="宋体" w:eastAsia="宋体" w:cs="宋体"/>
                <w:sz w:val="28"/>
                <w:szCs w:val="28"/>
              </w:rPr>
            </w:pPr>
          </w:p>
        </w:tc>
        <w:tc>
          <w:tcPr>
            <w:tcW w:w="1995" w:type="dxa"/>
          </w:tcPr>
          <w:p w14:paraId="24F1D1F9">
            <w:pPr>
              <w:widowControl/>
              <w:jc w:val="center"/>
              <w:rPr>
                <w:rFonts w:hint="eastAsia" w:ascii="宋体" w:hAnsi="宋体" w:eastAsia="宋体" w:cs="宋体"/>
                <w:sz w:val="28"/>
                <w:szCs w:val="28"/>
              </w:rPr>
            </w:pPr>
          </w:p>
        </w:tc>
        <w:tc>
          <w:tcPr>
            <w:tcW w:w="1962" w:type="dxa"/>
          </w:tcPr>
          <w:p w14:paraId="6C111293">
            <w:pPr>
              <w:widowControl/>
              <w:jc w:val="center"/>
              <w:rPr>
                <w:rFonts w:hint="eastAsia" w:ascii="宋体" w:hAnsi="宋体" w:eastAsia="宋体" w:cs="宋体"/>
                <w:sz w:val="28"/>
                <w:szCs w:val="28"/>
              </w:rPr>
            </w:pPr>
          </w:p>
        </w:tc>
      </w:tr>
    </w:tbl>
    <w:p w14:paraId="07D2E483">
      <w:pPr>
        <w:widowControl/>
        <w:jc w:val="left"/>
        <w:rPr>
          <w:rFonts w:hint="eastAsia" w:ascii="宋体" w:hAnsi="宋体" w:eastAsia="宋体" w:cs="宋体"/>
          <w:sz w:val="24"/>
          <w:szCs w:val="22"/>
        </w:rPr>
      </w:pPr>
    </w:p>
    <w:p w14:paraId="4095332E">
      <w:pPr>
        <w:widowControl/>
        <w:spacing w:line="560" w:lineRule="exact"/>
        <w:jc w:val="left"/>
        <w:rPr>
          <w:rFonts w:hint="eastAsia" w:ascii="宋体" w:hAnsi="宋体" w:eastAsia="宋体" w:cs="宋体"/>
        </w:rPr>
      </w:pPr>
    </w:p>
    <w:p w14:paraId="36D95164">
      <w:pPr>
        <w:pStyle w:val="12"/>
        <w:spacing w:line="560" w:lineRule="exact"/>
        <w:jc w:val="right"/>
        <w:rPr>
          <w:rFonts w:ascii="宋体" w:hAnsi="宋体" w:eastAsia="宋体" w:cs="宋体"/>
          <w:bCs/>
          <w:color w:val="auto"/>
          <w:sz w:val="28"/>
          <w:szCs w:val="28"/>
          <w:u w:val="single"/>
        </w:rPr>
      </w:pPr>
      <w:r>
        <w:rPr>
          <w:rFonts w:ascii="宋体" w:hAnsi="宋体" w:eastAsia="宋体" w:cs="宋体"/>
          <w:bCs/>
          <w:color w:val="auto"/>
          <w:sz w:val="28"/>
          <w:szCs w:val="28"/>
        </w:rPr>
        <w:t>申请单位名称：</w:t>
      </w:r>
      <w:r>
        <w:rPr>
          <w:rFonts w:ascii="宋体" w:hAnsi="宋体" w:eastAsia="宋体" w:cs="宋体"/>
          <w:bCs/>
          <w:color w:val="auto"/>
          <w:sz w:val="28"/>
          <w:szCs w:val="28"/>
          <w:u w:val="single"/>
        </w:rPr>
        <w:t xml:space="preserve">             （盖章）  </w:t>
      </w:r>
    </w:p>
    <w:p w14:paraId="4A142F76">
      <w:pPr>
        <w:pStyle w:val="12"/>
        <w:spacing w:line="560" w:lineRule="exact"/>
        <w:jc w:val="right"/>
        <w:rPr>
          <w:rFonts w:ascii="宋体" w:hAnsi="宋体" w:eastAsia="宋体" w:cs="宋体"/>
          <w:bCs/>
          <w:color w:val="auto"/>
          <w:sz w:val="28"/>
          <w:szCs w:val="28"/>
          <w:u w:val="single"/>
        </w:rPr>
      </w:pPr>
      <w:r>
        <w:rPr>
          <w:rFonts w:ascii="宋体" w:hAnsi="宋体" w:eastAsia="宋体" w:cs="宋体"/>
          <w:bCs/>
          <w:color w:val="auto"/>
          <w:sz w:val="28"/>
          <w:szCs w:val="28"/>
        </w:rPr>
        <w:t>联   系   人：</w:t>
      </w:r>
      <w:r>
        <w:rPr>
          <w:rFonts w:ascii="宋体" w:hAnsi="宋体" w:eastAsia="宋体" w:cs="宋体"/>
          <w:bCs/>
          <w:color w:val="auto"/>
          <w:sz w:val="28"/>
          <w:szCs w:val="28"/>
          <w:u w:val="single"/>
        </w:rPr>
        <w:t xml:space="preserve">             （签字） </w:t>
      </w:r>
    </w:p>
    <w:p w14:paraId="036D9C4F">
      <w:pPr>
        <w:pStyle w:val="12"/>
        <w:wordWrap w:val="0"/>
        <w:spacing w:line="560" w:lineRule="exact"/>
        <w:jc w:val="center"/>
        <w:rPr>
          <w:rFonts w:ascii="宋体" w:hAnsi="宋体" w:eastAsia="宋体" w:cs="宋体"/>
          <w:bCs/>
          <w:color w:val="auto"/>
          <w:sz w:val="28"/>
          <w:szCs w:val="28"/>
        </w:rPr>
      </w:pPr>
      <w:r>
        <w:rPr>
          <w:rFonts w:ascii="宋体" w:hAnsi="宋体" w:eastAsia="宋体" w:cs="宋体"/>
          <w:bCs/>
          <w:color w:val="auto"/>
          <w:sz w:val="28"/>
          <w:szCs w:val="28"/>
        </w:rPr>
        <w:t xml:space="preserve">        日        期：    </w:t>
      </w:r>
    </w:p>
    <w:p w14:paraId="1F123F65">
      <w:pPr>
        <w:spacing w:line="560" w:lineRule="exact"/>
        <w:rPr>
          <w:rFonts w:hint="eastAsia" w:ascii="宋体" w:hAnsi="宋体"/>
          <w:bCs/>
          <w:sz w:val="28"/>
          <w:szCs w:val="28"/>
        </w:rPr>
      </w:pPr>
    </w:p>
    <w:p w14:paraId="1A16BE1D">
      <w:pPr>
        <w:jc w:val="center"/>
        <w:rPr>
          <w:rFonts w:hint="eastAsia" w:ascii="方正小标宋简体" w:hAnsi="方正小标宋简体" w:eastAsia="方正小标宋简体" w:cs="方正小标宋简体"/>
          <w:b/>
          <w:bCs/>
          <w:sz w:val="36"/>
          <w:szCs w:val="36"/>
        </w:rPr>
      </w:pPr>
      <w:r>
        <w:rPr>
          <w:rFonts w:hint="eastAsia" w:ascii="Times New Roman" w:hAnsi="Times New Roman" w:eastAsia="黑体" w:cs="Times New Roman"/>
          <w:sz w:val="28"/>
          <w:szCs w:val="28"/>
        </w:rPr>
        <w:br w:type="page"/>
      </w:r>
    </w:p>
    <w:p w14:paraId="75882FC1">
      <w:pPr>
        <w:pStyle w:val="7"/>
        <w:ind w:left="0" w:leftChars="0" w:firstLine="0" w:firstLineChars="0"/>
        <w:jc w:val="center"/>
        <w:rPr>
          <w:rFonts w:ascii="Times New Roman" w:hAnsi="Times New Roman" w:eastAsia="黑体" w:cs="Times New Roman"/>
          <w:sz w:val="32"/>
          <w:szCs w:val="32"/>
        </w:rPr>
      </w:pPr>
      <w:r>
        <w:rPr>
          <w:rFonts w:ascii="Times New Roman" w:hAnsi="Times New Roman" w:eastAsia="黑体" w:cs="Times New Roman"/>
          <w:sz w:val="32"/>
          <w:szCs w:val="32"/>
        </w:rPr>
        <w:t>法定代表人身份证明及授权委托书</w:t>
      </w:r>
    </w:p>
    <w:p w14:paraId="049CFB6C">
      <w:pPr>
        <w:spacing w:line="400" w:lineRule="atLeast"/>
        <w:ind w:firstLine="206" w:firstLineChars="103"/>
        <w:rPr>
          <w:rFonts w:ascii="Times New Roman" w:hAnsi="Times New Roman" w:cs="Times New Roman"/>
          <w:sz w:val="20"/>
        </w:rPr>
      </w:pPr>
    </w:p>
    <w:p w14:paraId="15661EE7">
      <w:pPr>
        <w:spacing w:line="400" w:lineRule="atLeast"/>
        <w:jc w:val="center"/>
        <w:rPr>
          <w:rFonts w:ascii="Times New Roman" w:hAnsi="Times New Roman" w:eastAsia="黑体" w:cs="Times New Roman"/>
          <w:sz w:val="28"/>
          <w:szCs w:val="28"/>
        </w:rPr>
      </w:pPr>
      <w:r>
        <w:rPr>
          <w:rFonts w:ascii="Times New Roman" w:hAnsi="Times New Roman" w:eastAsia="黑体" w:cs="Times New Roman"/>
          <w:bCs/>
          <w:sz w:val="28"/>
          <w:szCs w:val="28"/>
        </w:rPr>
        <w:t xml:space="preserve">（一） </w:t>
      </w:r>
      <w:r>
        <w:rPr>
          <w:rFonts w:ascii="Times New Roman" w:hAnsi="Times New Roman" w:eastAsia="黑体" w:cs="Times New Roman"/>
          <w:sz w:val="28"/>
          <w:szCs w:val="28"/>
        </w:rPr>
        <w:t>授权委托书</w:t>
      </w:r>
    </w:p>
    <w:p w14:paraId="09BC2E08">
      <w:pPr>
        <w:spacing w:line="400" w:lineRule="atLeast"/>
        <w:ind w:firstLine="216" w:firstLineChars="103"/>
        <w:rPr>
          <w:rFonts w:ascii="Times New Roman" w:hAnsi="Times New Roman" w:eastAsia="黑体" w:cs="Times New Roman"/>
        </w:rPr>
      </w:pPr>
    </w:p>
    <w:p w14:paraId="133E9F88">
      <w:pPr>
        <w:topLinePunct/>
        <w:spacing w:line="360" w:lineRule="auto"/>
        <w:ind w:firstLine="540" w:firstLineChars="225"/>
        <w:rPr>
          <w:rFonts w:ascii="Times New Roman" w:hAnsi="Times New Roman" w:cs="Times New Roman"/>
          <w:sz w:val="24"/>
        </w:rPr>
      </w:pPr>
      <w:r>
        <w:rPr>
          <w:rFonts w:ascii="Times New Roman" w:hAnsi="Times New Roman" w:cs="Times New Roman"/>
          <w:sz w:val="24"/>
        </w:rPr>
        <w:t>本人</w:t>
      </w:r>
      <w:r>
        <w:rPr>
          <w:rFonts w:ascii="Times New Roman" w:hAnsi="Times New Roman" w:cs="Times New Roman"/>
          <w:sz w:val="24"/>
          <w:u w:val="single"/>
        </w:rPr>
        <w:t xml:space="preserve">       </w:t>
      </w:r>
      <w:r>
        <w:rPr>
          <w:rFonts w:ascii="Times New Roman" w:hAnsi="Times New Roman" w:cs="Times New Roman"/>
          <w:sz w:val="24"/>
        </w:rPr>
        <w:t>（姓名）系</w:t>
      </w:r>
      <w:r>
        <w:rPr>
          <w:rFonts w:ascii="Times New Roman" w:hAnsi="Times New Roman" w:cs="Times New Roman"/>
          <w:sz w:val="24"/>
          <w:u w:val="single"/>
        </w:rPr>
        <w:t xml:space="preserve">                  </w:t>
      </w:r>
      <w:r>
        <w:rPr>
          <w:rFonts w:hint="eastAsia" w:ascii="Times New Roman" w:hAnsi="Times New Roman" w:cs="Times New Roman"/>
          <w:sz w:val="24"/>
          <w:u w:val="single"/>
        </w:rPr>
        <w:t xml:space="preserve">  </w:t>
      </w:r>
      <w:r>
        <w:rPr>
          <w:rFonts w:ascii="Times New Roman" w:hAnsi="Times New Roman" w:cs="Times New Roman"/>
          <w:sz w:val="24"/>
          <w:u w:val="single"/>
        </w:rPr>
        <w:t xml:space="preserve">   </w:t>
      </w:r>
      <w:r>
        <w:rPr>
          <w:rFonts w:ascii="Times New Roman" w:hAnsi="Times New Roman" w:cs="Times New Roman"/>
          <w:sz w:val="24"/>
        </w:rPr>
        <w:t>（</w:t>
      </w:r>
      <w:r>
        <w:rPr>
          <w:rFonts w:hint="eastAsia" w:ascii="Times New Roman" w:hAnsi="Times New Roman" w:cs="Times New Roman"/>
          <w:sz w:val="24"/>
        </w:rPr>
        <w:t>供应商</w:t>
      </w:r>
      <w:r>
        <w:rPr>
          <w:rFonts w:ascii="Times New Roman" w:hAnsi="Times New Roman" w:cs="Times New Roman"/>
          <w:sz w:val="24"/>
        </w:rPr>
        <w:t>名称）的法定代表人，现委托</w:t>
      </w:r>
      <w:r>
        <w:rPr>
          <w:rFonts w:ascii="Times New Roman" w:hAnsi="Times New Roman" w:cs="Times New Roman"/>
          <w:sz w:val="24"/>
          <w:u w:val="single"/>
        </w:rPr>
        <w:t xml:space="preserve"> </w:t>
      </w:r>
      <w:r>
        <w:rPr>
          <w:rFonts w:hint="eastAsia" w:ascii="Times New Roman" w:hAnsi="Times New Roman" w:cs="Times New Roman"/>
          <w:sz w:val="24"/>
          <w:u w:val="single"/>
        </w:rPr>
        <w:t xml:space="preserve">     </w:t>
      </w:r>
      <w:r>
        <w:rPr>
          <w:rFonts w:ascii="Times New Roman" w:hAnsi="Times New Roman" w:cs="Times New Roman"/>
          <w:sz w:val="24"/>
          <w:u w:val="single"/>
        </w:rPr>
        <w:t xml:space="preserve"> </w:t>
      </w:r>
      <w:r>
        <w:rPr>
          <w:rFonts w:ascii="Times New Roman" w:hAnsi="Times New Roman" w:cs="Times New Roman"/>
          <w:sz w:val="24"/>
        </w:rPr>
        <w:t>（姓名）为我方代理人。代理人根据授权，以我方名义</w:t>
      </w:r>
      <w:r>
        <w:rPr>
          <w:rFonts w:hint="eastAsia" w:ascii="Times New Roman" w:hAnsi="Times New Roman" w:cs="Times New Roman"/>
          <w:sz w:val="24"/>
        </w:rPr>
        <w:t>参与</w:t>
      </w:r>
      <w:r>
        <w:rPr>
          <w:rFonts w:hint="eastAsia" w:ascii="Times New Roman" w:hAnsi="Times New Roman" w:cs="Times New Roman"/>
          <w:sz w:val="24"/>
          <w:u w:val="single"/>
        </w:rPr>
        <w:t>潜江市江汉革命老区红色艺境与生态文旅综合开发项目工程总承包钢网壳及裙房金属幕墙工程施工分包（第 1 合同包）</w:t>
      </w:r>
      <w:r>
        <w:rPr>
          <w:rFonts w:hint="eastAsia" w:ascii="Times New Roman" w:hAnsi="Times New Roman" w:cs="Times New Roman"/>
          <w:sz w:val="24"/>
        </w:rPr>
        <w:t>意向队伍洽</w:t>
      </w:r>
      <w:r>
        <w:rPr>
          <w:rFonts w:ascii="Times New Roman" w:hAnsi="Times New Roman" w:cs="Times New Roman"/>
          <w:sz w:val="24"/>
        </w:rPr>
        <w:t>谈</w:t>
      </w:r>
      <w:r>
        <w:rPr>
          <w:rFonts w:hint="eastAsia" w:ascii="Times New Roman" w:hAnsi="Times New Roman" w:cs="Times New Roman"/>
          <w:sz w:val="24"/>
        </w:rPr>
        <w:t>相</w:t>
      </w:r>
      <w:r>
        <w:rPr>
          <w:rFonts w:ascii="Times New Roman" w:hAnsi="Times New Roman" w:cs="Times New Roman"/>
          <w:sz w:val="24"/>
        </w:rPr>
        <w:t>关事宜，其法律后果由我方承担。</w:t>
      </w:r>
    </w:p>
    <w:p w14:paraId="647AE7D7">
      <w:pPr>
        <w:spacing w:line="360" w:lineRule="auto"/>
        <w:ind w:firstLine="540" w:firstLineChars="225"/>
        <w:rPr>
          <w:rFonts w:ascii="Times New Roman" w:hAnsi="Times New Roman" w:cs="Times New Roman"/>
          <w:sz w:val="24"/>
        </w:rPr>
      </w:pPr>
      <w:r>
        <w:rPr>
          <w:rFonts w:ascii="Times New Roman" w:hAnsi="Times New Roman" w:cs="Times New Roman"/>
          <w:sz w:val="24"/>
        </w:rPr>
        <w:t>委托期限：自授权委托之日起至签订合同之日止。</w:t>
      </w:r>
    </w:p>
    <w:p w14:paraId="5A1D0F3A">
      <w:pPr>
        <w:spacing w:line="360" w:lineRule="auto"/>
        <w:ind w:firstLine="540" w:firstLineChars="225"/>
        <w:rPr>
          <w:rFonts w:ascii="Times New Roman" w:hAnsi="Times New Roman" w:cs="Times New Roman"/>
          <w:sz w:val="24"/>
        </w:rPr>
      </w:pPr>
      <w:r>
        <w:rPr>
          <w:rFonts w:ascii="Times New Roman" w:hAnsi="Times New Roman" w:cs="Times New Roman"/>
          <w:sz w:val="24"/>
        </w:rPr>
        <w:t>代理人无转委托权。</w:t>
      </w:r>
    </w:p>
    <w:p w14:paraId="27DE0208">
      <w:pPr>
        <w:spacing w:line="360" w:lineRule="auto"/>
        <w:ind w:firstLine="540" w:firstLineChars="225"/>
        <w:rPr>
          <w:rFonts w:ascii="Times New Roman" w:hAnsi="Times New Roman" w:cs="Times New Roman"/>
          <w:sz w:val="24"/>
        </w:rPr>
      </w:pPr>
      <w:r>
        <w:rPr>
          <w:rFonts w:ascii="Times New Roman" w:hAnsi="Times New Roman" w:cs="Times New Roman"/>
          <w:sz w:val="24"/>
        </w:rPr>
        <w:t>附：法定代表人身份证复印件及委托代理人身份证复印件</w:t>
      </w:r>
    </w:p>
    <w:p w14:paraId="0B00BE35">
      <w:pPr>
        <w:spacing w:line="360" w:lineRule="auto"/>
        <w:ind w:firstLine="540" w:firstLineChars="225"/>
        <w:rPr>
          <w:rFonts w:ascii="Times New Roman" w:hAnsi="Times New Roman" w:cs="Times New Roman"/>
          <w:sz w:val="24"/>
        </w:rPr>
      </w:pPr>
    </w:p>
    <w:p w14:paraId="368DADCD">
      <w:pPr>
        <w:pStyle w:val="7"/>
        <w:ind w:firstLine="480"/>
        <w:rPr>
          <w:rFonts w:ascii="Times New Roman" w:hAnsi="Times New Roman" w:cs="Times New Roman"/>
          <w:sz w:val="24"/>
        </w:rPr>
      </w:pPr>
    </w:p>
    <w:p w14:paraId="7451744D">
      <w:pPr>
        <w:pStyle w:val="8"/>
        <w:rPr>
          <w:rFonts w:ascii="Times New Roman" w:hAnsi="Times New Roman" w:cs="Times New Roman"/>
        </w:rPr>
      </w:pPr>
    </w:p>
    <w:p w14:paraId="73E79E36">
      <w:pPr>
        <w:pStyle w:val="8"/>
        <w:rPr>
          <w:rFonts w:ascii="Times New Roman" w:hAnsi="Times New Roman" w:cs="Times New Roman"/>
        </w:rPr>
      </w:pPr>
    </w:p>
    <w:p w14:paraId="17AD81B8">
      <w:pPr>
        <w:pStyle w:val="8"/>
        <w:rPr>
          <w:rFonts w:ascii="Times New Roman" w:hAnsi="Times New Roman" w:cs="Times New Roman"/>
        </w:rPr>
      </w:pPr>
    </w:p>
    <w:p w14:paraId="76562C4F">
      <w:pPr>
        <w:pStyle w:val="8"/>
        <w:rPr>
          <w:rFonts w:ascii="Times New Roman" w:hAnsi="Times New Roman" w:cs="Times New Roman"/>
        </w:rPr>
      </w:pPr>
    </w:p>
    <w:p w14:paraId="62EEC2F1">
      <w:pPr>
        <w:pStyle w:val="8"/>
        <w:rPr>
          <w:rFonts w:ascii="Times New Roman" w:hAnsi="Times New Roman" w:cs="Times New Roman"/>
        </w:rPr>
      </w:pPr>
    </w:p>
    <w:p w14:paraId="7CB97548">
      <w:pPr>
        <w:spacing w:line="560" w:lineRule="exact"/>
        <w:ind w:firstLine="540" w:firstLineChars="225"/>
        <w:rPr>
          <w:rFonts w:ascii="Times New Roman" w:hAnsi="Times New Roman" w:cs="Times New Roman"/>
          <w:sz w:val="24"/>
        </w:rPr>
      </w:pPr>
      <w:r>
        <w:rPr>
          <w:rFonts w:hint="eastAsia" w:ascii="Times New Roman" w:hAnsi="Times New Roman" w:cs="Times New Roman"/>
          <w:sz w:val="24"/>
        </w:rPr>
        <w:t>供应商</w:t>
      </w:r>
      <w:r>
        <w:rPr>
          <w:rFonts w:ascii="Times New Roman" w:hAnsi="Times New Roman" w:cs="Times New Roman"/>
          <w:sz w:val="24"/>
        </w:rPr>
        <w:t>：</w:t>
      </w:r>
      <w:r>
        <w:rPr>
          <w:rFonts w:ascii="Times New Roman" w:hAnsi="Times New Roman" w:cs="Times New Roman"/>
          <w:sz w:val="24"/>
          <w:u w:val="single"/>
        </w:rPr>
        <w:t xml:space="preserve">                               </w:t>
      </w:r>
      <w:r>
        <w:rPr>
          <w:rFonts w:ascii="Times New Roman" w:hAnsi="Times New Roman" w:cs="Times New Roman"/>
          <w:sz w:val="24"/>
        </w:rPr>
        <w:t>（盖单位章）</w:t>
      </w:r>
    </w:p>
    <w:p w14:paraId="71D55446">
      <w:pPr>
        <w:spacing w:line="560" w:lineRule="exact"/>
        <w:ind w:firstLine="540" w:firstLineChars="225"/>
        <w:rPr>
          <w:rFonts w:ascii="Times New Roman" w:hAnsi="Times New Roman" w:cs="Times New Roman"/>
          <w:sz w:val="24"/>
        </w:rPr>
      </w:pPr>
      <w:r>
        <w:rPr>
          <w:rFonts w:ascii="Times New Roman" w:hAnsi="Times New Roman" w:cs="Times New Roman"/>
          <w:sz w:val="24"/>
        </w:rPr>
        <w:t>法定代表人：</w:t>
      </w:r>
      <w:r>
        <w:rPr>
          <w:rFonts w:ascii="Times New Roman" w:hAnsi="Times New Roman" w:cs="Times New Roman"/>
          <w:sz w:val="24"/>
          <w:u w:val="single"/>
        </w:rPr>
        <w:t xml:space="preserve">                               </w:t>
      </w:r>
      <w:r>
        <w:rPr>
          <w:rFonts w:ascii="Times New Roman" w:hAnsi="Times New Roman" w:cs="Times New Roman"/>
          <w:sz w:val="24"/>
        </w:rPr>
        <w:t>（签字）</w:t>
      </w:r>
    </w:p>
    <w:p w14:paraId="200EEADB">
      <w:pPr>
        <w:spacing w:line="560" w:lineRule="exact"/>
        <w:ind w:firstLine="540" w:firstLineChars="225"/>
        <w:rPr>
          <w:rFonts w:ascii="Times New Roman" w:hAnsi="Times New Roman" w:cs="Times New Roman"/>
          <w:sz w:val="24"/>
          <w:u w:val="single"/>
        </w:rPr>
      </w:pPr>
      <w:r>
        <w:rPr>
          <w:rFonts w:ascii="Times New Roman" w:hAnsi="Times New Roman" w:cs="Times New Roman"/>
          <w:sz w:val="24"/>
        </w:rPr>
        <w:t>身份证号码：</w:t>
      </w:r>
      <w:r>
        <w:rPr>
          <w:rFonts w:ascii="Times New Roman" w:hAnsi="Times New Roman" w:cs="Times New Roman"/>
          <w:sz w:val="24"/>
          <w:u w:val="single"/>
        </w:rPr>
        <w:t xml:space="preserve">                                     </w:t>
      </w:r>
    </w:p>
    <w:p w14:paraId="77549CE9">
      <w:pPr>
        <w:spacing w:line="560" w:lineRule="exact"/>
        <w:ind w:firstLine="540" w:firstLineChars="225"/>
        <w:rPr>
          <w:rFonts w:ascii="Times New Roman" w:hAnsi="Times New Roman" w:cs="Times New Roman"/>
          <w:sz w:val="24"/>
        </w:rPr>
      </w:pPr>
      <w:r>
        <w:rPr>
          <w:rFonts w:ascii="Times New Roman" w:hAnsi="Times New Roman" w:cs="Times New Roman"/>
          <w:sz w:val="24"/>
        </w:rPr>
        <w:t>委托代理人：</w:t>
      </w:r>
      <w:r>
        <w:rPr>
          <w:rFonts w:ascii="Times New Roman" w:hAnsi="Times New Roman" w:cs="Times New Roman"/>
          <w:sz w:val="24"/>
          <w:u w:val="single"/>
        </w:rPr>
        <w:t xml:space="preserve">                               </w:t>
      </w:r>
      <w:r>
        <w:rPr>
          <w:rFonts w:ascii="Times New Roman" w:hAnsi="Times New Roman" w:cs="Times New Roman"/>
          <w:sz w:val="24"/>
        </w:rPr>
        <w:t>（签字）</w:t>
      </w:r>
    </w:p>
    <w:p w14:paraId="0414902F">
      <w:pPr>
        <w:spacing w:line="560" w:lineRule="exact"/>
        <w:ind w:firstLine="540" w:firstLineChars="225"/>
        <w:rPr>
          <w:rFonts w:ascii="Times New Roman" w:hAnsi="Times New Roman" w:cs="Times New Roman"/>
          <w:sz w:val="24"/>
        </w:rPr>
      </w:pPr>
      <w:r>
        <w:rPr>
          <w:rFonts w:ascii="Times New Roman" w:hAnsi="Times New Roman" w:cs="Times New Roman"/>
          <w:sz w:val="24"/>
        </w:rPr>
        <w:t>身份证号码：</w:t>
      </w:r>
      <w:r>
        <w:rPr>
          <w:rFonts w:ascii="Times New Roman" w:hAnsi="Times New Roman" w:cs="Times New Roman"/>
          <w:sz w:val="24"/>
          <w:u w:val="single"/>
        </w:rPr>
        <w:t xml:space="preserve">                                     </w:t>
      </w:r>
    </w:p>
    <w:p w14:paraId="23EC002A">
      <w:pPr>
        <w:spacing w:line="560" w:lineRule="exact"/>
        <w:ind w:firstLine="247" w:firstLineChars="103"/>
        <w:jc w:val="right"/>
        <w:rPr>
          <w:rFonts w:ascii="Times New Roman" w:hAnsi="Times New Roman" w:cs="Times New Roman"/>
          <w:sz w:val="24"/>
        </w:rPr>
      </w:pPr>
      <w:r>
        <w:rPr>
          <w:rFonts w:ascii="Times New Roman" w:hAnsi="Times New Roman" w:cs="Times New Roman"/>
          <w:sz w:val="24"/>
          <w:u w:val="single"/>
        </w:rPr>
        <w:t xml:space="preserve">       </w:t>
      </w:r>
      <w:r>
        <w:rPr>
          <w:rFonts w:ascii="Times New Roman" w:hAnsi="Times New Roman" w:cs="Times New Roman"/>
          <w:sz w:val="24"/>
        </w:rPr>
        <w:t xml:space="preserve">年 </w:t>
      </w:r>
      <w:r>
        <w:rPr>
          <w:rFonts w:ascii="Times New Roman" w:hAnsi="Times New Roman" w:cs="Times New Roman"/>
          <w:sz w:val="24"/>
          <w:u w:val="single"/>
        </w:rPr>
        <w:t xml:space="preserve">      </w:t>
      </w:r>
      <w:r>
        <w:rPr>
          <w:rFonts w:ascii="Times New Roman" w:hAnsi="Times New Roman" w:cs="Times New Roman"/>
          <w:sz w:val="24"/>
        </w:rPr>
        <w:t>月</w:t>
      </w:r>
      <w:r>
        <w:rPr>
          <w:rFonts w:ascii="Times New Roman" w:hAnsi="Times New Roman" w:cs="Times New Roman"/>
          <w:sz w:val="24"/>
          <w:u w:val="single"/>
        </w:rPr>
        <w:t xml:space="preserve">      </w:t>
      </w:r>
      <w:r>
        <w:rPr>
          <w:rFonts w:ascii="Times New Roman" w:hAnsi="Times New Roman" w:cs="Times New Roman"/>
          <w:sz w:val="24"/>
        </w:rPr>
        <w:t>日</w:t>
      </w:r>
    </w:p>
    <w:p w14:paraId="2FCF21BA">
      <w:pPr>
        <w:spacing w:line="400" w:lineRule="atLeast"/>
        <w:ind w:firstLine="216" w:firstLineChars="103"/>
        <w:jc w:val="right"/>
        <w:rPr>
          <w:rFonts w:ascii="Times New Roman" w:hAnsi="Times New Roman" w:cs="Times New Roman"/>
        </w:rPr>
      </w:pPr>
    </w:p>
    <w:p w14:paraId="384DA793">
      <w:pPr>
        <w:spacing w:line="360" w:lineRule="auto"/>
        <w:ind w:firstLine="247" w:firstLineChars="103"/>
        <w:rPr>
          <w:rFonts w:ascii="Times New Roman" w:hAnsi="Times New Roman" w:cs="Times New Roman"/>
          <w:sz w:val="24"/>
        </w:rPr>
      </w:pPr>
      <w:r>
        <w:rPr>
          <w:rFonts w:ascii="Times New Roman" w:hAnsi="Times New Roman" w:cs="Times New Roman"/>
          <w:sz w:val="24"/>
        </w:rPr>
        <w:t>注：法定代表人和委托代理人必须在授权书上亲笔签名，不得使用印章、签名章或其他电子制版签名。</w:t>
      </w:r>
    </w:p>
    <w:p w14:paraId="1622856D">
      <w:pPr>
        <w:rPr>
          <w:rFonts w:ascii="Times New Roman" w:hAnsi="Times New Roman" w:eastAsia="黑体" w:cs="Times New Roman"/>
          <w:sz w:val="28"/>
          <w:szCs w:val="28"/>
        </w:rPr>
      </w:pPr>
      <w:r>
        <w:rPr>
          <w:rFonts w:ascii="Times New Roman" w:hAnsi="Times New Roman" w:eastAsia="黑体" w:cs="Times New Roman"/>
          <w:sz w:val="28"/>
          <w:szCs w:val="28"/>
        </w:rPr>
        <w:br w:type="page"/>
      </w:r>
    </w:p>
    <w:p w14:paraId="456563F7">
      <w:pPr>
        <w:spacing w:line="400" w:lineRule="atLeast"/>
        <w:ind w:firstLine="288" w:firstLineChars="103"/>
        <w:jc w:val="center"/>
        <w:rPr>
          <w:rFonts w:ascii="Times New Roman" w:hAnsi="Times New Roman" w:eastAsia="黑体" w:cs="Times New Roman"/>
          <w:sz w:val="28"/>
          <w:szCs w:val="28"/>
        </w:rPr>
      </w:pPr>
      <w:r>
        <w:rPr>
          <w:rFonts w:ascii="Times New Roman" w:hAnsi="Times New Roman" w:eastAsia="黑体" w:cs="Times New Roman"/>
          <w:sz w:val="28"/>
          <w:szCs w:val="28"/>
        </w:rPr>
        <w:t>（二）法定代表人身份证明</w:t>
      </w:r>
    </w:p>
    <w:p w14:paraId="5DB8CB80">
      <w:pPr>
        <w:spacing w:line="400" w:lineRule="atLeast"/>
        <w:ind w:firstLine="206" w:firstLineChars="103"/>
        <w:rPr>
          <w:rFonts w:ascii="Times New Roman" w:hAnsi="Times New Roman" w:cs="Times New Roman"/>
          <w:sz w:val="20"/>
        </w:rPr>
      </w:pPr>
    </w:p>
    <w:p w14:paraId="1563E65D">
      <w:pPr>
        <w:spacing w:line="480" w:lineRule="auto"/>
        <w:ind w:firstLine="247" w:firstLineChars="103"/>
        <w:rPr>
          <w:rFonts w:ascii="Times New Roman" w:hAnsi="Times New Roman" w:cs="Times New Roman"/>
          <w:sz w:val="24"/>
        </w:rPr>
      </w:pPr>
      <w:r>
        <w:rPr>
          <w:rFonts w:hint="eastAsia" w:ascii="Times New Roman" w:hAnsi="Times New Roman" w:cs="Times New Roman"/>
          <w:sz w:val="24"/>
        </w:rPr>
        <w:t>供应商</w:t>
      </w:r>
      <w:r>
        <w:rPr>
          <w:rFonts w:ascii="Times New Roman" w:hAnsi="Times New Roman" w:cs="Times New Roman"/>
          <w:sz w:val="24"/>
        </w:rPr>
        <w:t>名称：</w:t>
      </w:r>
      <w:r>
        <w:rPr>
          <w:rFonts w:ascii="Times New Roman" w:hAnsi="Times New Roman" w:cs="Times New Roman"/>
          <w:sz w:val="24"/>
          <w:u w:val="single"/>
        </w:rPr>
        <w:t xml:space="preserve">                             </w:t>
      </w:r>
      <w:r>
        <w:rPr>
          <w:rFonts w:ascii="Times New Roman" w:hAnsi="Times New Roman" w:cs="Times New Roman"/>
          <w:sz w:val="24"/>
        </w:rPr>
        <w:t xml:space="preserve"> </w:t>
      </w:r>
    </w:p>
    <w:p w14:paraId="348930BD">
      <w:pPr>
        <w:spacing w:line="480" w:lineRule="auto"/>
        <w:ind w:firstLine="247" w:firstLineChars="103"/>
        <w:rPr>
          <w:rFonts w:ascii="Times New Roman" w:hAnsi="Times New Roman" w:cs="Times New Roman"/>
          <w:sz w:val="24"/>
        </w:rPr>
      </w:pPr>
      <w:r>
        <w:rPr>
          <w:rFonts w:ascii="Times New Roman" w:hAnsi="Times New Roman" w:cs="Times New Roman"/>
          <w:sz w:val="24"/>
        </w:rPr>
        <w:t>姓名：</w:t>
      </w:r>
      <w:r>
        <w:rPr>
          <w:rFonts w:ascii="Times New Roman" w:hAnsi="Times New Roman" w:cs="Times New Roman"/>
          <w:sz w:val="24"/>
          <w:u w:val="single"/>
        </w:rPr>
        <w:t xml:space="preserve">  </w:t>
      </w:r>
      <w:r>
        <w:rPr>
          <w:rFonts w:hint="eastAsia" w:ascii="Times New Roman" w:hAnsi="Times New Roman" w:cs="Times New Roman"/>
          <w:sz w:val="24"/>
          <w:u w:val="single"/>
        </w:rPr>
        <w:t xml:space="preserve">        </w:t>
      </w:r>
      <w:r>
        <w:rPr>
          <w:rFonts w:ascii="Times New Roman" w:hAnsi="Times New Roman" w:cs="Times New Roman"/>
          <w:bCs/>
          <w:sz w:val="24"/>
          <w:u w:val="single"/>
        </w:rPr>
        <w:t>（法定代表人亲笔签名）</w:t>
      </w:r>
      <w:r>
        <w:rPr>
          <w:rFonts w:ascii="Times New Roman" w:hAnsi="Times New Roman" w:cs="Times New Roman"/>
          <w:sz w:val="24"/>
        </w:rPr>
        <w:t>性别：</w:t>
      </w:r>
      <w:r>
        <w:rPr>
          <w:rFonts w:ascii="Times New Roman" w:hAnsi="Times New Roman" w:cs="Times New Roman"/>
          <w:sz w:val="24"/>
          <w:u w:val="single"/>
        </w:rPr>
        <w:t xml:space="preserve">      </w:t>
      </w:r>
      <w:r>
        <w:rPr>
          <w:rFonts w:ascii="Times New Roman" w:hAnsi="Times New Roman" w:cs="Times New Roman"/>
          <w:sz w:val="24"/>
        </w:rPr>
        <w:t>年龄：</w:t>
      </w:r>
      <w:r>
        <w:rPr>
          <w:rFonts w:ascii="Times New Roman" w:hAnsi="Times New Roman" w:cs="Times New Roman"/>
          <w:sz w:val="24"/>
          <w:u w:val="single"/>
        </w:rPr>
        <w:t xml:space="preserve">        </w:t>
      </w:r>
      <w:r>
        <w:rPr>
          <w:rFonts w:ascii="Times New Roman" w:hAnsi="Times New Roman" w:cs="Times New Roman"/>
          <w:sz w:val="24"/>
        </w:rPr>
        <w:t>职务：</w:t>
      </w:r>
      <w:r>
        <w:rPr>
          <w:rFonts w:ascii="Times New Roman" w:hAnsi="Times New Roman" w:cs="Times New Roman"/>
          <w:sz w:val="24"/>
          <w:u w:val="single"/>
        </w:rPr>
        <w:t xml:space="preserve">        </w:t>
      </w:r>
    </w:p>
    <w:p w14:paraId="0E1F89EC">
      <w:pPr>
        <w:spacing w:line="480" w:lineRule="auto"/>
        <w:ind w:firstLine="247" w:firstLineChars="103"/>
        <w:rPr>
          <w:rFonts w:ascii="Times New Roman" w:hAnsi="Times New Roman" w:cs="Times New Roman"/>
          <w:sz w:val="24"/>
        </w:rPr>
      </w:pPr>
      <w:r>
        <w:rPr>
          <w:rFonts w:ascii="Times New Roman" w:hAnsi="Times New Roman" w:cs="Times New Roman"/>
          <w:sz w:val="24"/>
        </w:rPr>
        <w:t>系</w:t>
      </w:r>
      <w:r>
        <w:rPr>
          <w:rFonts w:ascii="Times New Roman" w:hAnsi="Times New Roman" w:cs="Times New Roman"/>
          <w:sz w:val="24"/>
          <w:u w:val="single"/>
        </w:rPr>
        <w:t xml:space="preserve">                             </w:t>
      </w:r>
      <w:r>
        <w:rPr>
          <w:rFonts w:ascii="Times New Roman" w:hAnsi="Times New Roman" w:cs="Times New Roman"/>
          <w:sz w:val="24"/>
        </w:rPr>
        <w:t xml:space="preserve"> (</w:t>
      </w:r>
      <w:r>
        <w:rPr>
          <w:rFonts w:hint="eastAsia" w:ascii="Times New Roman" w:hAnsi="Times New Roman" w:cs="Times New Roman"/>
          <w:sz w:val="24"/>
        </w:rPr>
        <w:t>供应商</w:t>
      </w:r>
      <w:r>
        <w:rPr>
          <w:rFonts w:ascii="Times New Roman" w:hAnsi="Times New Roman" w:cs="Times New Roman"/>
          <w:sz w:val="24"/>
        </w:rPr>
        <w:t>名称)的法定代表人。</w:t>
      </w:r>
    </w:p>
    <w:p w14:paraId="6AFACC3E">
      <w:pPr>
        <w:spacing w:line="480" w:lineRule="auto"/>
        <w:ind w:firstLine="247" w:firstLineChars="103"/>
        <w:rPr>
          <w:rFonts w:ascii="Times New Roman" w:hAnsi="Times New Roman" w:cs="Times New Roman"/>
          <w:sz w:val="24"/>
        </w:rPr>
      </w:pPr>
      <w:r>
        <w:rPr>
          <w:rFonts w:ascii="Times New Roman" w:hAnsi="Times New Roman" w:cs="Times New Roman"/>
          <w:sz w:val="24"/>
        </w:rPr>
        <w:t>特此证明。</w:t>
      </w:r>
    </w:p>
    <w:p w14:paraId="327A587E">
      <w:pPr>
        <w:spacing w:line="480" w:lineRule="auto"/>
        <w:ind w:firstLine="247" w:firstLineChars="103"/>
        <w:rPr>
          <w:rFonts w:ascii="Times New Roman" w:hAnsi="Times New Roman" w:cs="Times New Roman"/>
          <w:sz w:val="24"/>
        </w:rPr>
      </w:pPr>
      <w:r>
        <w:rPr>
          <w:rFonts w:ascii="Times New Roman" w:hAnsi="Times New Roman" w:cs="Times New Roman"/>
          <w:sz w:val="24"/>
        </w:rPr>
        <w:t>附：法定代表人身份证复印件。</w:t>
      </w:r>
    </w:p>
    <w:p w14:paraId="1AA197E4">
      <w:pPr>
        <w:spacing w:line="480" w:lineRule="auto"/>
        <w:ind w:firstLine="247" w:firstLineChars="103"/>
        <w:rPr>
          <w:rFonts w:ascii="Times New Roman" w:hAnsi="Times New Roman" w:cs="Times New Roman"/>
          <w:sz w:val="24"/>
        </w:rPr>
      </w:pPr>
    </w:p>
    <w:p w14:paraId="444CCF8F">
      <w:pPr>
        <w:spacing w:line="480" w:lineRule="auto"/>
        <w:ind w:firstLine="247" w:firstLineChars="103"/>
        <w:rPr>
          <w:rFonts w:ascii="Times New Roman" w:hAnsi="Times New Roman" w:cs="Times New Roman"/>
          <w:sz w:val="24"/>
        </w:rPr>
      </w:pPr>
    </w:p>
    <w:p w14:paraId="51C37099">
      <w:pPr>
        <w:spacing w:line="480" w:lineRule="auto"/>
        <w:ind w:firstLine="247" w:firstLineChars="103"/>
        <w:rPr>
          <w:rFonts w:ascii="Times New Roman" w:hAnsi="Times New Roman" w:cs="Times New Roman"/>
          <w:sz w:val="24"/>
        </w:rPr>
      </w:pPr>
    </w:p>
    <w:p w14:paraId="51C37AA4">
      <w:pPr>
        <w:pStyle w:val="8"/>
        <w:rPr>
          <w:rFonts w:ascii="Times New Roman" w:hAnsi="Times New Roman" w:cs="Times New Roman"/>
        </w:rPr>
      </w:pPr>
    </w:p>
    <w:p w14:paraId="5344D658">
      <w:pPr>
        <w:pStyle w:val="8"/>
        <w:rPr>
          <w:rFonts w:ascii="Times New Roman" w:hAnsi="Times New Roman" w:cs="Times New Roman"/>
        </w:rPr>
      </w:pPr>
    </w:p>
    <w:p w14:paraId="12DFD5F9">
      <w:pPr>
        <w:pStyle w:val="8"/>
        <w:rPr>
          <w:rFonts w:ascii="Times New Roman" w:hAnsi="Times New Roman" w:cs="Times New Roman"/>
        </w:rPr>
      </w:pPr>
    </w:p>
    <w:p w14:paraId="3020696E">
      <w:pPr>
        <w:pStyle w:val="8"/>
        <w:rPr>
          <w:rFonts w:ascii="Times New Roman" w:hAnsi="Times New Roman" w:cs="Times New Roman"/>
        </w:rPr>
      </w:pPr>
    </w:p>
    <w:p w14:paraId="66796EBC">
      <w:pPr>
        <w:spacing w:line="480" w:lineRule="auto"/>
        <w:ind w:firstLine="247" w:firstLineChars="103"/>
        <w:rPr>
          <w:rFonts w:ascii="Times New Roman" w:hAnsi="Times New Roman" w:cs="Times New Roman"/>
          <w:sz w:val="24"/>
        </w:rPr>
      </w:pPr>
      <w:r>
        <w:rPr>
          <w:rFonts w:ascii="Times New Roman" w:hAnsi="Times New Roman" w:cs="Times New Roman"/>
          <w:sz w:val="24"/>
        </w:rPr>
        <w:t xml:space="preserve">                          </w:t>
      </w:r>
      <w:r>
        <w:rPr>
          <w:rFonts w:hint="eastAsia" w:ascii="Times New Roman" w:hAnsi="Times New Roman" w:cs="Times New Roman"/>
          <w:sz w:val="24"/>
        </w:rPr>
        <w:t>供应商</w:t>
      </w:r>
      <w:r>
        <w:rPr>
          <w:rFonts w:ascii="Times New Roman" w:hAnsi="Times New Roman" w:cs="Times New Roman"/>
          <w:sz w:val="24"/>
        </w:rPr>
        <w:t>：</w:t>
      </w:r>
      <w:r>
        <w:rPr>
          <w:rFonts w:ascii="Times New Roman" w:hAnsi="Times New Roman" w:cs="Times New Roman"/>
          <w:sz w:val="24"/>
          <w:u w:val="single"/>
        </w:rPr>
        <w:t xml:space="preserve">                 </w:t>
      </w:r>
      <w:r>
        <w:rPr>
          <w:rFonts w:ascii="Times New Roman" w:hAnsi="Times New Roman" w:cs="Times New Roman"/>
          <w:sz w:val="24"/>
        </w:rPr>
        <w:t>（盖单位章）</w:t>
      </w:r>
    </w:p>
    <w:p w14:paraId="5B9A10F7">
      <w:pPr>
        <w:spacing w:line="480" w:lineRule="auto"/>
        <w:ind w:firstLine="247" w:firstLineChars="103"/>
        <w:rPr>
          <w:rFonts w:ascii="Times New Roman" w:hAnsi="Times New Roman" w:cs="Times New Roman"/>
        </w:rPr>
      </w:pPr>
      <w:r>
        <w:rPr>
          <w:rFonts w:ascii="Times New Roman" w:hAnsi="Times New Roman" w:cs="Times New Roman"/>
          <w:sz w:val="24"/>
        </w:rPr>
        <w:t xml:space="preserve">                                </w:t>
      </w:r>
      <w:r>
        <w:rPr>
          <w:rFonts w:ascii="Times New Roman" w:hAnsi="Times New Roman" w:cs="Times New Roman"/>
          <w:sz w:val="24"/>
          <w:u w:val="single"/>
        </w:rPr>
        <w:t xml:space="preserve">        </w:t>
      </w:r>
      <w:r>
        <w:rPr>
          <w:rFonts w:ascii="Times New Roman" w:hAnsi="Times New Roman" w:cs="Times New Roman"/>
          <w:sz w:val="24"/>
        </w:rPr>
        <w:t>年</w:t>
      </w:r>
      <w:r>
        <w:rPr>
          <w:rFonts w:ascii="Times New Roman" w:hAnsi="Times New Roman" w:cs="Times New Roman"/>
          <w:sz w:val="24"/>
          <w:u w:val="single"/>
        </w:rPr>
        <w:t xml:space="preserve">       </w:t>
      </w:r>
      <w:r>
        <w:rPr>
          <w:rFonts w:ascii="Times New Roman" w:hAnsi="Times New Roman" w:cs="Times New Roman"/>
          <w:sz w:val="24"/>
        </w:rPr>
        <w:t>月</w:t>
      </w:r>
      <w:r>
        <w:rPr>
          <w:rFonts w:ascii="Times New Roman" w:hAnsi="Times New Roman" w:cs="Times New Roman"/>
          <w:sz w:val="24"/>
          <w:u w:val="single"/>
        </w:rPr>
        <w:t xml:space="preserve">       </w:t>
      </w:r>
      <w:r>
        <w:rPr>
          <w:rFonts w:ascii="Times New Roman" w:hAnsi="Times New Roman" w:cs="Times New Roman"/>
          <w:sz w:val="24"/>
        </w:rPr>
        <w:t xml:space="preserve">日   </w:t>
      </w:r>
      <w:r>
        <w:rPr>
          <w:rFonts w:ascii="Times New Roman" w:hAnsi="Times New Roman" w:cs="Times New Roman"/>
        </w:rPr>
        <w:t xml:space="preserve">        </w:t>
      </w:r>
    </w:p>
    <w:p w14:paraId="4089B86F">
      <w:pPr>
        <w:topLinePunct/>
        <w:spacing w:line="400" w:lineRule="atLeast"/>
        <w:ind w:firstLine="480" w:firstLineChars="200"/>
        <w:rPr>
          <w:rFonts w:ascii="Times New Roman" w:hAnsi="Times New Roman" w:cs="Times New Roman"/>
          <w:sz w:val="24"/>
        </w:rPr>
      </w:pPr>
    </w:p>
    <w:p w14:paraId="7E7558F5">
      <w:pPr>
        <w:topLinePunct/>
        <w:spacing w:line="400" w:lineRule="atLeast"/>
        <w:ind w:firstLine="480" w:firstLineChars="200"/>
        <w:rPr>
          <w:rFonts w:ascii="Times New Roman" w:hAnsi="Times New Roman" w:cs="Times New Roman"/>
          <w:sz w:val="24"/>
        </w:rPr>
      </w:pPr>
    </w:p>
    <w:p w14:paraId="76E298A6">
      <w:pPr>
        <w:topLinePunct/>
        <w:spacing w:line="400" w:lineRule="atLeast"/>
        <w:ind w:firstLine="480" w:firstLineChars="200"/>
        <w:rPr>
          <w:rFonts w:ascii="Times New Roman" w:hAnsi="Times New Roman" w:cs="Times New Roman"/>
          <w:sz w:val="24"/>
        </w:rPr>
      </w:pPr>
    </w:p>
    <w:p w14:paraId="6E071D00">
      <w:pPr>
        <w:topLinePunct/>
        <w:spacing w:line="400" w:lineRule="atLeast"/>
        <w:ind w:firstLine="480" w:firstLineChars="200"/>
        <w:rPr>
          <w:rFonts w:ascii="Times New Roman" w:hAnsi="Times New Roman" w:cs="Times New Roman"/>
          <w:sz w:val="24"/>
        </w:rPr>
      </w:pPr>
    </w:p>
    <w:p w14:paraId="21F07D37">
      <w:pPr>
        <w:topLinePunct/>
        <w:spacing w:line="400" w:lineRule="atLeast"/>
        <w:ind w:firstLine="480" w:firstLineChars="200"/>
        <w:rPr>
          <w:rFonts w:ascii="Times New Roman" w:hAnsi="Times New Roman" w:cs="Times New Roman"/>
          <w:sz w:val="24"/>
        </w:rPr>
      </w:pPr>
    </w:p>
    <w:p w14:paraId="22007655">
      <w:pPr>
        <w:topLinePunct/>
        <w:spacing w:line="400" w:lineRule="atLeast"/>
        <w:ind w:firstLine="480" w:firstLineChars="200"/>
        <w:rPr>
          <w:rFonts w:ascii="Times New Roman" w:hAnsi="Times New Roman" w:cs="Times New Roman"/>
          <w:sz w:val="24"/>
        </w:rPr>
      </w:pPr>
    </w:p>
    <w:p w14:paraId="06C85C12">
      <w:pPr>
        <w:topLinePunct/>
        <w:spacing w:line="400" w:lineRule="atLeast"/>
        <w:ind w:firstLine="480" w:firstLineChars="200"/>
        <w:rPr>
          <w:rFonts w:ascii="Times New Roman" w:hAnsi="Times New Roman" w:cs="Times New Roman"/>
          <w:sz w:val="24"/>
        </w:rPr>
      </w:pPr>
    </w:p>
    <w:p w14:paraId="4F80D310">
      <w:pPr>
        <w:topLinePunct/>
        <w:spacing w:line="400" w:lineRule="atLeast"/>
        <w:ind w:firstLine="480" w:firstLineChars="200"/>
        <w:rPr>
          <w:rFonts w:ascii="Times New Roman" w:hAnsi="Times New Roman" w:cs="Times New Roman"/>
          <w:sz w:val="24"/>
        </w:rPr>
      </w:pPr>
    </w:p>
    <w:p w14:paraId="1C2DF351">
      <w:pPr>
        <w:topLinePunct/>
        <w:spacing w:line="400" w:lineRule="atLeast"/>
        <w:ind w:firstLine="480" w:firstLineChars="200"/>
        <w:rPr>
          <w:rFonts w:ascii="Times New Roman" w:hAnsi="Times New Roman" w:cs="Times New Roman"/>
          <w:sz w:val="24"/>
        </w:rPr>
      </w:pPr>
    </w:p>
    <w:p w14:paraId="29DC307C">
      <w:pPr>
        <w:topLinePunct/>
        <w:spacing w:line="400" w:lineRule="atLeast"/>
        <w:ind w:firstLine="480" w:firstLineChars="200"/>
        <w:rPr>
          <w:rFonts w:ascii="Times New Roman" w:hAnsi="Times New Roman" w:cs="Times New Roman"/>
          <w:sz w:val="24"/>
        </w:rPr>
      </w:pPr>
      <w:r>
        <w:rPr>
          <w:rFonts w:ascii="Times New Roman" w:hAnsi="Times New Roman" w:cs="Times New Roman"/>
          <w:sz w:val="24"/>
        </w:rPr>
        <w:t>注：法定代表人的签字必须是亲笔签名，不得使用印章、签名章或其他电子制版签名。</w:t>
      </w:r>
    </w:p>
    <w:p w14:paraId="7F3CD883">
      <w:pPr>
        <w:rPr>
          <w:rFonts w:ascii="Times New Roman" w:hAnsi="Times New Roman" w:eastAsia="黑体" w:cs="Times New Roman"/>
          <w:sz w:val="28"/>
          <w:szCs w:val="28"/>
        </w:rPr>
      </w:pPr>
      <w:r>
        <w:rPr>
          <w:rFonts w:hint="eastAsia" w:ascii="Times New Roman" w:hAnsi="Times New Roman" w:eastAsia="黑体" w:cs="Times New Roman"/>
          <w:sz w:val="28"/>
          <w:szCs w:val="28"/>
        </w:rPr>
        <w:br w:type="page"/>
      </w:r>
      <w:r>
        <w:rPr>
          <w:rFonts w:hint="eastAsia" w:ascii="Times New Roman" w:hAnsi="Times New Roman" w:eastAsia="黑体" w:cs="Times New Roman"/>
          <w:sz w:val="28"/>
          <w:szCs w:val="28"/>
        </w:rPr>
        <w:t>附件二：</w:t>
      </w:r>
    </w:p>
    <w:p w14:paraId="5C4B2721">
      <w:pPr>
        <w:adjustRightInd w:val="0"/>
        <w:snapToGrid w:val="0"/>
        <w:spacing w:line="360" w:lineRule="auto"/>
        <w:jc w:val="center"/>
        <w:textAlignment w:val="baseline"/>
        <w:rPr>
          <w:rFonts w:ascii="Times New Roman" w:hAnsi="Times New Roman" w:eastAsia="黑体" w:cs="Times New Roman"/>
          <w:sz w:val="24"/>
        </w:rPr>
      </w:pPr>
      <w:r>
        <w:rPr>
          <w:rFonts w:ascii="Times New Roman" w:hAnsi="Times New Roman" w:eastAsia="黑体" w:cs="Times New Roman"/>
          <w:kern w:val="0"/>
          <w:sz w:val="24"/>
          <w:lang w:bidi="ar"/>
        </w:rPr>
        <w:t xml:space="preserve"> </w:t>
      </w:r>
    </w:p>
    <w:p w14:paraId="4A28FB79">
      <w:pPr>
        <w:adjustRightInd w:val="0"/>
        <w:snapToGrid w:val="0"/>
        <w:spacing w:line="360" w:lineRule="auto"/>
        <w:jc w:val="center"/>
        <w:textAlignment w:val="baseline"/>
        <w:rPr>
          <w:rFonts w:hint="eastAsia" w:ascii="黑体" w:hAnsi="宋体" w:eastAsia="黑体" w:cs="黑体"/>
          <w:b/>
          <w:bCs/>
          <w:kern w:val="0"/>
          <w:sz w:val="32"/>
          <w:szCs w:val="32"/>
          <w:lang w:bidi="ar"/>
        </w:rPr>
      </w:pPr>
      <w:r>
        <w:rPr>
          <w:rFonts w:hint="eastAsia" w:ascii="黑体" w:hAnsi="宋体" w:eastAsia="黑体" w:cs="黑体"/>
          <w:b/>
          <w:bCs/>
          <w:kern w:val="0"/>
          <w:sz w:val="32"/>
          <w:szCs w:val="32"/>
          <w:lang w:bidi="ar"/>
        </w:rPr>
        <w:t>附录</w:t>
      </w:r>
      <w:r>
        <w:rPr>
          <w:rFonts w:ascii="Times New Roman" w:hAnsi="Times New Roman" w:eastAsia="黑体" w:cs="Times New Roman"/>
          <w:b/>
          <w:bCs/>
          <w:kern w:val="0"/>
          <w:sz w:val="32"/>
          <w:szCs w:val="32"/>
          <w:lang w:bidi="ar"/>
        </w:rPr>
        <w:t xml:space="preserve">1  </w:t>
      </w:r>
      <w:r>
        <w:rPr>
          <w:rFonts w:hint="eastAsia" w:ascii="黑体" w:hAnsi="宋体" w:eastAsia="黑体" w:cs="黑体"/>
          <w:b/>
          <w:bCs/>
          <w:kern w:val="0"/>
          <w:sz w:val="32"/>
          <w:szCs w:val="32"/>
          <w:lang w:bidi="ar"/>
        </w:rPr>
        <w:t>资格审查条件（资质最低要求）</w:t>
      </w:r>
    </w:p>
    <w:p w14:paraId="21442CAC">
      <w:pPr>
        <w:pStyle w:val="2"/>
      </w:pPr>
    </w:p>
    <w:tbl>
      <w:tblPr>
        <w:tblStyle w:val="9"/>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7488"/>
      </w:tblGrid>
      <w:tr w14:paraId="66894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1686" w:type="dxa"/>
            <w:tcBorders>
              <w:top w:val="single" w:color="auto" w:sz="4" w:space="0"/>
              <w:left w:val="single" w:color="auto" w:sz="4" w:space="0"/>
              <w:bottom w:val="single" w:color="auto" w:sz="4" w:space="0"/>
              <w:right w:val="single" w:color="auto" w:sz="4" w:space="0"/>
            </w:tcBorders>
            <w:vAlign w:val="center"/>
          </w:tcPr>
          <w:p w14:paraId="4F72828C">
            <w:pPr>
              <w:adjustRightInd w:val="0"/>
              <w:snapToGrid w:val="0"/>
              <w:spacing w:line="360" w:lineRule="atLeast"/>
              <w:jc w:val="center"/>
              <w:textAlignment w:val="baseline"/>
              <w:rPr>
                <w:rFonts w:ascii="Times New Roman" w:hAnsi="Times New Roman" w:eastAsia="宋体" w:cs="Times New Roman"/>
                <w:sz w:val="24"/>
              </w:rPr>
            </w:pPr>
            <w:r>
              <w:rPr>
                <w:rFonts w:hint="eastAsia" w:ascii="宋体" w:hAnsi="宋体" w:eastAsia="宋体" w:cs="宋体"/>
                <w:kern w:val="0"/>
                <w:sz w:val="24"/>
                <w:lang w:bidi="ar"/>
              </w:rPr>
              <w:t>合同包</w:t>
            </w:r>
          </w:p>
        </w:tc>
        <w:tc>
          <w:tcPr>
            <w:tcW w:w="7488" w:type="dxa"/>
            <w:tcBorders>
              <w:top w:val="single" w:color="auto" w:sz="4" w:space="0"/>
              <w:left w:val="single" w:color="auto" w:sz="4" w:space="0"/>
              <w:bottom w:val="single" w:color="auto" w:sz="4" w:space="0"/>
              <w:right w:val="single" w:color="auto" w:sz="4" w:space="0"/>
            </w:tcBorders>
            <w:vAlign w:val="center"/>
          </w:tcPr>
          <w:p w14:paraId="77071A4F">
            <w:pPr>
              <w:adjustRightInd w:val="0"/>
              <w:snapToGrid w:val="0"/>
              <w:spacing w:line="360" w:lineRule="atLeast"/>
              <w:jc w:val="center"/>
              <w:textAlignment w:val="baseline"/>
              <w:rPr>
                <w:rFonts w:ascii="Times New Roman" w:hAnsi="Times New Roman" w:eastAsia="宋体" w:cs="Times New Roman"/>
                <w:sz w:val="24"/>
              </w:rPr>
            </w:pPr>
            <w:r>
              <w:rPr>
                <w:rFonts w:hint="eastAsia" w:ascii="宋体" w:hAnsi="宋体" w:eastAsia="宋体" w:cs="宋体"/>
                <w:kern w:val="0"/>
                <w:sz w:val="24"/>
                <w:lang w:bidi="ar"/>
              </w:rPr>
              <w:t>资质要求</w:t>
            </w:r>
          </w:p>
        </w:tc>
      </w:tr>
      <w:tr w14:paraId="4270E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86" w:type="dxa"/>
            <w:tcBorders>
              <w:top w:val="single" w:color="auto" w:sz="4" w:space="0"/>
              <w:left w:val="single" w:color="auto" w:sz="4" w:space="0"/>
              <w:bottom w:val="single" w:color="auto" w:sz="4" w:space="0"/>
              <w:right w:val="single" w:color="auto" w:sz="4" w:space="0"/>
            </w:tcBorders>
            <w:vAlign w:val="center"/>
          </w:tcPr>
          <w:p w14:paraId="3B685B8C">
            <w:pPr>
              <w:adjustRightInd w:val="0"/>
              <w:spacing w:line="360" w:lineRule="auto"/>
              <w:jc w:val="center"/>
              <w:textAlignment w:val="baseline"/>
              <w:rPr>
                <w:rFonts w:ascii="Times New Roman" w:hAnsi="Times New Roman" w:eastAsia="宋体" w:cs="Times New Roman"/>
                <w:sz w:val="24"/>
              </w:rPr>
            </w:pPr>
            <w:r>
              <w:rPr>
                <w:rFonts w:hint="eastAsia" w:ascii="宋体" w:hAnsi="宋体" w:eastAsia="宋体" w:cs="宋体"/>
                <w:kern w:val="0"/>
                <w:sz w:val="24"/>
                <w:lang w:bidi="ar"/>
              </w:rPr>
              <w:t>第</w:t>
            </w:r>
            <w:r>
              <w:rPr>
                <w:rFonts w:ascii="Times New Roman" w:hAnsi="Times New Roman" w:eastAsia="宋体" w:cs="Times New Roman"/>
                <w:kern w:val="0"/>
                <w:sz w:val="24"/>
                <w:lang w:bidi="ar"/>
              </w:rPr>
              <w:t>1</w:t>
            </w:r>
            <w:r>
              <w:rPr>
                <w:rFonts w:hint="eastAsia" w:ascii="宋体" w:hAnsi="宋体" w:eastAsia="宋体" w:cs="宋体"/>
                <w:kern w:val="0"/>
                <w:sz w:val="24"/>
                <w:lang w:bidi="ar"/>
              </w:rPr>
              <w:t>合同包</w:t>
            </w:r>
          </w:p>
        </w:tc>
        <w:tc>
          <w:tcPr>
            <w:tcW w:w="7488" w:type="dxa"/>
            <w:tcBorders>
              <w:top w:val="single" w:color="auto" w:sz="4" w:space="0"/>
              <w:left w:val="single" w:color="auto" w:sz="4" w:space="0"/>
              <w:bottom w:val="single" w:color="auto" w:sz="4" w:space="0"/>
              <w:right w:val="single" w:color="auto" w:sz="4" w:space="0"/>
            </w:tcBorders>
            <w:vAlign w:val="center"/>
          </w:tcPr>
          <w:p w14:paraId="1B81C7ED">
            <w:pPr>
              <w:widowControl/>
              <w:adjustRightInd w:val="0"/>
              <w:spacing w:line="360" w:lineRule="auto"/>
              <w:jc w:val="left"/>
              <w:textAlignment w:val="baseline"/>
              <w:rPr>
                <w:rFonts w:hint="eastAsia" w:ascii="宋体" w:hAnsi="宋体" w:eastAsia="宋体" w:cs="宋体"/>
                <w:kern w:val="0"/>
                <w:sz w:val="24"/>
                <w:szCs w:val="24"/>
                <w:lang w:bidi="ar"/>
              </w:rPr>
            </w:pPr>
            <w:r>
              <w:rPr>
                <w:rFonts w:hint="eastAsia" w:ascii="宋体" w:hAnsi="宋体" w:eastAsia="宋体" w:cs="宋体"/>
                <w:kern w:val="0"/>
                <w:sz w:val="24"/>
                <w:szCs w:val="24"/>
                <w:lang w:bidi="ar"/>
              </w:rPr>
              <w:t>专业承包单位须同时具备：</w:t>
            </w:r>
          </w:p>
          <w:p w14:paraId="1C3279FE">
            <w:pPr>
              <w:widowControl/>
              <w:adjustRightInd w:val="0"/>
              <w:spacing w:line="360" w:lineRule="auto"/>
              <w:jc w:val="left"/>
              <w:textAlignment w:val="baseline"/>
              <w:rPr>
                <w:rFonts w:hint="eastAsia" w:ascii="宋体" w:hAnsi="宋体" w:eastAsia="宋体" w:cs="宋体"/>
                <w:kern w:val="0"/>
                <w:sz w:val="24"/>
                <w:szCs w:val="24"/>
                <w:lang w:bidi="ar"/>
              </w:rPr>
            </w:pPr>
            <w:r>
              <w:rPr>
                <w:rFonts w:hint="eastAsia" w:ascii="宋体" w:hAnsi="宋体" w:eastAsia="宋体" w:cs="宋体"/>
                <w:kern w:val="0"/>
                <w:sz w:val="24"/>
                <w:szCs w:val="24"/>
                <w:lang w:bidi="ar"/>
              </w:rPr>
              <w:t>①具备独立的法人资格，具有有效的营业执照；</w:t>
            </w:r>
          </w:p>
          <w:p w14:paraId="3223023F">
            <w:pPr>
              <w:widowControl/>
              <w:adjustRightInd w:val="0"/>
              <w:spacing w:line="360" w:lineRule="auto"/>
              <w:jc w:val="left"/>
              <w:textAlignment w:val="baseline"/>
              <w:rPr>
                <w:rFonts w:hint="eastAsia" w:ascii="宋体" w:hAnsi="宋体" w:eastAsia="宋体" w:cs="宋体"/>
                <w:kern w:val="0"/>
                <w:sz w:val="24"/>
                <w:szCs w:val="24"/>
                <w:lang w:bidi="ar"/>
              </w:rPr>
            </w:pPr>
            <w:r>
              <w:rPr>
                <w:rFonts w:hint="eastAsia" w:ascii="宋体" w:hAnsi="宋体" w:eastAsia="宋体" w:cs="宋体"/>
                <w:kern w:val="0"/>
                <w:sz w:val="24"/>
                <w:szCs w:val="24"/>
                <w:lang w:bidi="ar"/>
              </w:rPr>
              <w:t>②建筑幕墙工程专业承包壹级；</w:t>
            </w:r>
          </w:p>
          <w:p w14:paraId="13AA7125">
            <w:pPr>
              <w:widowControl/>
              <w:adjustRightInd w:val="0"/>
              <w:spacing w:line="360" w:lineRule="auto"/>
              <w:jc w:val="left"/>
              <w:textAlignment w:val="baseline"/>
              <w:rPr>
                <w:rFonts w:hint="eastAsia" w:ascii="宋体" w:hAnsi="宋体" w:eastAsia="宋体" w:cs="宋体"/>
                <w:kern w:val="0"/>
                <w:sz w:val="24"/>
                <w:szCs w:val="24"/>
                <w:lang w:eastAsia="zh-CN" w:bidi="ar"/>
              </w:rPr>
            </w:pPr>
            <w:r>
              <w:rPr>
                <w:rFonts w:hint="eastAsia" w:ascii="宋体" w:hAnsi="宋体" w:eastAsia="宋体" w:cs="宋体"/>
                <w:kern w:val="0"/>
                <w:sz w:val="24"/>
                <w:szCs w:val="24"/>
                <w:lang w:bidi="ar"/>
              </w:rPr>
              <w:t>③持有有效的安全生产许可证</w:t>
            </w:r>
            <w:r>
              <w:rPr>
                <w:rFonts w:hint="default" w:ascii="宋体" w:hAnsi="宋体" w:eastAsia="宋体" w:cs="宋体"/>
                <w:kern w:val="0"/>
                <w:sz w:val="24"/>
                <w:szCs w:val="24"/>
                <w:lang w:eastAsia="zh-CN" w:bidi="ar"/>
              </w:rPr>
              <w:t>；</w:t>
            </w:r>
          </w:p>
          <w:p w14:paraId="0A719515">
            <w:pPr>
              <w:adjustRightInd w:val="0"/>
              <w:spacing w:line="360" w:lineRule="auto"/>
              <w:jc w:val="left"/>
              <w:textAlignment w:val="baseline"/>
              <w:rPr>
                <w:rFonts w:hint="eastAsia" w:ascii="宋体" w:hAnsi="宋体" w:eastAsia="宋体" w:cs="宋体"/>
                <w:sz w:val="24"/>
                <w:szCs w:val="20"/>
                <w:lang w:bidi="ar"/>
              </w:rPr>
            </w:pPr>
            <w:r>
              <w:rPr>
                <w:rFonts w:hint="default" w:ascii="宋体" w:hAnsi="宋体" w:eastAsia="宋体" w:cs="宋体"/>
                <w:kern w:val="0"/>
                <w:sz w:val="24"/>
                <w:szCs w:val="24"/>
                <w:lang w:val="en-US" w:eastAsia="zh-CN" w:bidi="ar"/>
              </w:rPr>
              <w:t>④自有加工厂房面积不少于3000平方米。</w:t>
            </w:r>
          </w:p>
        </w:tc>
      </w:tr>
    </w:tbl>
    <w:p w14:paraId="016044B2">
      <w:pPr>
        <w:adjustRightInd w:val="0"/>
        <w:spacing w:line="360" w:lineRule="auto"/>
        <w:jc w:val="left"/>
        <w:textAlignment w:val="baseline"/>
        <w:rPr>
          <w:rFonts w:ascii="Times New Roman" w:hAnsi="Times New Roman" w:eastAsia="宋体" w:cs="Times New Roman"/>
          <w:sz w:val="24"/>
        </w:rPr>
      </w:pPr>
      <w:r>
        <w:rPr>
          <w:rFonts w:ascii="Times New Roman" w:hAnsi="Times New Roman" w:eastAsia="宋体" w:cs="Times New Roman"/>
          <w:kern w:val="0"/>
          <w:sz w:val="24"/>
          <w:lang w:bidi="ar"/>
        </w:rPr>
        <w:t xml:space="preserve"> </w:t>
      </w:r>
    </w:p>
    <w:p w14:paraId="65380501">
      <w:pPr>
        <w:adjustRightInd w:val="0"/>
        <w:snapToGrid w:val="0"/>
        <w:spacing w:line="360" w:lineRule="auto"/>
        <w:jc w:val="center"/>
        <w:textAlignment w:val="baseline"/>
        <w:rPr>
          <w:rFonts w:ascii="Times New Roman" w:hAnsi="Times New Roman" w:eastAsia="黑体" w:cs="Times New Roman"/>
          <w:sz w:val="24"/>
        </w:rPr>
      </w:pPr>
      <w:r>
        <w:rPr>
          <w:rFonts w:ascii="Times New Roman" w:hAnsi="Times New Roman" w:eastAsia="隶书" w:cs="Times New Roman"/>
          <w:kern w:val="0"/>
          <w:sz w:val="32"/>
          <w:szCs w:val="32"/>
          <w:lang w:bidi="ar"/>
        </w:rPr>
        <w:br w:type="page"/>
      </w:r>
      <w:r>
        <w:rPr>
          <w:rFonts w:hint="eastAsia" w:ascii="黑体" w:hAnsi="宋体" w:eastAsia="黑体" w:cs="黑体"/>
          <w:b/>
          <w:bCs/>
          <w:kern w:val="0"/>
          <w:sz w:val="32"/>
          <w:szCs w:val="32"/>
          <w:lang w:bidi="ar"/>
        </w:rPr>
        <w:t>附录</w:t>
      </w:r>
      <w:r>
        <w:rPr>
          <w:rFonts w:ascii="Times New Roman" w:hAnsi="Times New Roman" w:eastAsia="黑体" w:cs="Times New Roman"/>
          <w:b/>
          <w:bCs/>
          <w:kern w:val="0"/>
          <w:sz w:val="32"/>
          <w:szCs w:val="32"/>
          <w:lang w:bidi="ar"/>
        </w:rPr>
        <w:t xml:space="preserve">2  </w:t>
      </w:r>
      <w:r>
        <w:rPr>
          <w:rFonts w:hint="eastAsia" w:ascii="黑体" w:hAnsi="宋体" w:eastAsia="黑体" w:cs="黑体"/>
          <w:b/>
          <w:bCs/>
          <w:kern w:val="0"/>
          <w:sz w:val="32"/>
          <w:szCs w:val="32"/>
          <w:lang w:bidi="ar"/>
        </w:rPr>
        <w:t>资格审查条件（财务最低要求）</w:t>
      </w:r>
    </w:p>
    <w:p w14:paraId="3124D4E0">
      <w:pPr>
        <w:adjustRightInd w:val="0"/>
        <w:snapToGrid w:val="0"/>
        <w:spacing w:line="360" w:lineRule="auto"/>
        <w:jc w:val="left"/>
        <w:textAlignment w:val="baseline"/>
        <w:rPr>
          <w:rFonts w:ascii="Times New Roman" w:hAnsi="Times New Roman" w:eastAsia="宋体" w:cs="Times New Roman"/>
          <w:sz w:val="24"/>
        </w:rPr>
      </w:pPr>
    </w:p>
    <w:tbl>
      <w:tblPr>
        <w:tblStyle w:val="9"/>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7480"/>
      </w:tblGrid>
      <w:tr w14:paraId="76E29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1694" w:type="dxa"/>
            <w:tcBorders>
              <w:top w:val="single" w:color="auto" w:sz="4" w:space="0"/>
              <w:left w:val="single" w:color="auto" w:sz="4" w:space="0"/>
              <w:bottom w:val="single" w:color="auto" w:sz="4" w:space="0"/>
              <w:right w:val="single" w:color="auto" w:sz="4" w:space="0"/>
            </w:tcBorders>
            <w:vAlign w:val="center"/>
          </w:tcPr>
          <w:p w14:paraId="6D076EB0">
            <w:pPr>
              <w:adjustRightInd w:val="0"/>
              <w:snapToGrid w:val="0"/>
              <w:spacing w:line="360" w:lineRule="auto"/>
              <w:jc w:val="center"/>
              <w:textAlignment w:val="baseline"/>
              <w:rPr>
                <w:rFonts w:ascii="Times New Roman" w:hAnsi="Times New Roman" w:eastAsia="宋体" w:cs="Times New Roman"/>
                <w:sz w:val="24"/>
              </w:rPr>
            </w:pPr>
            <w:r>
              <w:rPr>
                <w:rFonts w:ascii="Times New Roman" w:hAnsi="Times New Roman" w:cs="Times New Roman"/>
                <w:kern w:val="0"/>
                <w:sz w:val="24"/>
                <w:lang w:bidi="ar"/>
              </w:rPr>
              <w:t>合同包</w:t>
            </w:r>
          </w:p>
        </w:tc>
        <w:tc>
          <w:tcPr>
            <w:tcW w:w="7480" w:type="dxa"/>
            <w:tcBorders>
              <w:top w:val="single" w:color="auto" w:sz="4" w:space="0"/>
              <w:left w:val="single" w:color="auto" w:sz="4" w:space="0"/>
              <w:bottom w:val="single" w:color="auto" w:sz="4" w:space="0"/>
              <w:right w:val="single" w:color="auto" w:sz="4" w:space="0"/>
            </w:tcBorders>
            <w:vAlign w:val="center"/>
          </w:tcPr>
          <w:p w14:paraId="512E438F">
            <w:pPr>
              <w:adjustRightInd w:val="0"/>
              <w:snapToGrid w:val="0"/>
              <w:spacing w:line="360" w:lineRule="auto"/>
              <w:jc w:val="center"/>
              <w:textAlignment w:val="baseline"/>
              <w:rPr>
                <w:rFonts w:ascii="Times New Roman" w:hAnsi="Times New Roman" w:eastAsia="宋体" w:cs="Times New Roman"/>
                <w:sz w:val="24"/>
              </w:rPr>
            </w:pPr>
            <w:r>
              <w:rPr>
                <w:rFonts w:ascii="Times New Roman" w:hAnsi="Times New Roman" w:cs="Times New Roman"/>
                <w:kern w:val="0"/>
                <w:sz w:val="24"/>
                <w:lang w:bidi="ar"/>
              </w:rPr>
              <w:t>财务要求</w:t>
            </w:r>
          </w:p>
        </w:tc>
      </w:tr>
      <w:tr w14:paraId="2BE2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0" w:hRule="atLeast"/>
          <w:jc w:val="center"/>
        </w:trPr>
        <w:tc>
          <w:tcPr>
            <w:tcW w:w="1694" w:type="dxa"/>
            <w:tcBorders>
              <w:top w:val="single" w:color="auto" w:sz="4" w:space="0"/>
              <w:left w:val="single" w:color="auto" w:sz="4" w:space="0"/>
              <w:bottom w:val="single" w:color="auto" w:sz="4" w:space="0"/>
              <w:right w:val="single" w:color="auto" w:sz="4" w:space="0"/>
            </w:tcBorders>
            <w:vAlign w:val="center"/>
          </w:tcPr>
          <w:p w14:paraId="6D770E20">
            <w:pPr>
              <w:widowControl/>
              <w:adjustRightInd w:val="0"/>
              <w:spacing w:line="360" w:lineRule="auto"/>
              <w:jc w:val="center"/>
              <w:textAlignment w:val="baseline"/>
              <w:rPr>
                <w:rFonts w:ascii="Times New Roman" w:hAnsi="Times New Roman" w:eastAsia="宋体" w:cs="Times New Roman"/>
                <w:sz w:val="24"/>
              </w:rPr>
            </w:pPr>
            <w:r>
              <w:rPr>
                <w:rFonts w:ascii="Times New Roman" w:hAnsi="Times New Roman" w:eastAsia="宋体" w:cs="Times New Roman"/>
                <w:kern w:val="0"/>
                <w:sz w:val="24"/>
                <w:lang w:bidi="ar"/>
              </w:rPr>
              <w:t>第1合同包</w:t>
            </w:r>
          </w:p>
        </w:tc>
        <w:tc>
          <w:tcPr>
            <w:tcW w:w="7480" w:type="dxa"/>
            <w:tcBorders>
              <w:top w:val="single" w:color="auto" w:sz="4" w:space="0"/>
              <w:left w:val="single" w:color="auto" w:sz="4" w:space="0"/>
              <w:bottom w:val="single" w:color="auto" w:sz="4" w:space="0"/>
              <w:right w:val="single" w:color="auto" w:sz="4" w:space="0"/>
            </w:tcBorders>
            <w:vAlign w:val="center"/>
          </w:tcPr>
          <w:p w14:paraId="0B65C210">
            <w:pPr>
              <w:pStyle w:val="6"/>
              <w:adjustRightInd w:val="0"/>
              <w:spacing w:beforeAutospacing="1" w:line="360" w:lineRule="auto"/>
              <w:jc w:val="left"/>
              <w:textAlignment w:val="baseline"/>
              <w:rPr>
                <w:rFonts w:ascii="Times New Roman" w:hAnsi="Times New Roman" w:eastAsia="宋体" w:cs="Times New Roman"/>
                <w:kern w:val="0"/>
              </w:rPr>
            </w:pPr>
            <w:r>
              <w:rPr>
                <w:rFonts w:ascii="Times New Roman" w:hAnsi="Times New Roman" w:eastAsia="宋体" w:cs="Times New Roman"/>
                <w:kern w:val="0"/>
                <w:lang w:bidi="ar"/>
              </w:rPr>
              <w:t>方式一：</w:t>
            </w:r>
          </w:p>
          <w:p w14:paraId="59D28A98">
            <w:pPr>
              <w:widowControl/>
              <w:spacing w:line="300" w:lineRule="auto"/>
              <w:jc w:val="left"/>
              <w:textAlignment w:val="center"/>
              <w:rPr>
                <w:rFonts w:ascii="Times New Roman" w:hAnsi="Times New Roman" w:eastAsia="宋体" w:cs="Times New Roman"/>
                <w:kern w:val="0"/>
                <w:sz w:val="24"/>
                <w:lang w:bidi="ar"/>
              </w:rPr>
            </w:pPr>
            <w:r>
              <w:rPr>
                <w:rFonts w:hint="eastAsia" w:ascii="Times New Roman" w:hAnsi="Times New Roman" w:eastAsia="宋体" w:cs="Times New Roman"/>
                <w:kern w:val="0"/>
                <w:sz w:val="24"/>
                <w:lang w:bidi="ar"/>
              </w:rPr>
              <w:t>近三年每年的营业收入不少</w:t>
            </w:r>
            <w:r>
              <w:rPr>
                <w:rFonts w:hint="eastAsia" w:ascii="Times New Roman" w:hAnsi="Times New Roman" w:eastAsia="宋体" w:cs="Times New Roman"/>
                <w:kern w:val="0"/>
                <w:sz w:val="24"/>
                <w:lang w:val="en-US" w:eastAsia="zh-CN" w:bidi="ar"/>
              </w:rPr>
              <w:t>于</w:t>
            </w:r>
            <w:r>
              <w:rPr>
                <w:rFonts w:hint="eastAsia" w:ascii="Times New Roman" w:hAnsi="Times New Roman" w:eastAsia="宋体" w:cs="Times New Roman"/>
                <w:kern w:val="0"/>
                <w:sz w:val="24"/>
                <w:lang w:bidi="ar"/>
              </w:rPr>
              <w:t>1000万元，近三年平均净资产不少于200万元。</w:t>
            </w:r>
          </w:p>
          <w:p w14:paraId="7D1BDE8E">
            <w:pPr>
              <w:pStyle w:val="6"/>
              <w:adjustRightInd w:val="0"/>
              <w:spacing w:beforeAutospacing="1" w:line="360" w:lineRule="auto"/>
              <w:jc w:val="left"/>
              <w:textAlignment w:val="baseline"/>
              <w:rPr>
                <w:rFonts w:ascii="Times New Roman" w:hAnsi="Times New Roman" w:eastAsia="宋体" w:cs="Times New Roman"/>
                <w:kern w:val="0"/>
              </w:rPr>
            </w:pPr>
            <w:r>
              <w:rPr>
                <w:rFonts w:ascii="Times New Roman" w:hAnsi="Times New Roman" w:eastAsia="宋体" w:cs="Times New Roman"/>
                <w:kern w:val="0"/>
                <w:lang w:bidi="ar"/>
              </w:rPr>
              <w:t>方式二：</w:t>
            </w:r>
          </w:p>
          <w:p w14:paraId="3135D8A9">
            <w:pPr>
              <w:widowControl/>
              <w:spacing w:line="300" w:lineRule="auto"/>
              <w:jc w:val="left"/>
              <w:textAlignment w:val="center"/>
              <w:rPr>
                <w:rFonts w:ascii="Times New Roman" w:hAnsi="Times New Roman" w:eastAsia="宋体" w:cs="Times New Roman"/>
                <w:kern w:val="0"/>
                <w:sz w:val="24"/>
                <w:lang w:bidi="ar"/>
              </w:rPr>
            </w:pPr>
            <w:r>
              <w:rPr>
                <w:rFonts w:hint="eastAsia" w:ascii="Times New Roman" w:hAnsi="Times New Roman" w:eastAsia="宋体" w:cs="Times New Roman"/>
                <w:kern w:val="0"/>
                <w:sz w:val="24"/>
                <w:lang w:bidi="ar"/>
              </w:rPr>
              <w:t>由银行出具（须有银行盖章）申请日前3个月内（2025年</w:t>
            </w:r>
            <w:r>
              <w:rPr>
                <w:rFonts w:hint="eastAsia" w:ascii="Times New Roman" w:hAnsi="Times New Roman" w:eastAsia="宋体" w:cs="Times New Roman"/>
                <w:kern w:val="0"/>
                <w:sz w:val="24"/>
                <w:lang w:val="en-US" w:eastAsia="zh-CN" w:bidi="ar"/>
              </w:rPr>
              <w:t>8</w:t>
            </w:r>
            <w:r>
              <w:rPr>
                <w:rFonts w:hint="eastAsia" w:ascii="Times New Roman" w:hAnsi="Times New Roman" w:eastAsia="宋体" w:cs="Times New Roman"/>
                <w:kern w:val="0"/>
                <w:sz w:val="24"/>
                <w:lang w:bidi="ar"/>
              </w:rPr>
              <w:t>月、2025年</w:t>
            </w:r>
            <w:r>
              <w:rPr>
                <w:rFonts w:hint="eastAsia" w:ascii="Times New Roman" w:hAnsi="Times New Roman" w:eastAsia="宋体" w:cs="Times New Roman"/>
                <w:kern w:val="0"/>
                <w:sz w:val="24"/>
                <w:lang w:val="en-US" w:eastAsia="zh-CN" w:bidi="ar"/>
              </w:rPr>
              <w:t>9</w:t>
            </w:r>
            <w:r>
              <w:rPr>
                <w:rFonts w:hint="eastAsia" w:ascii="Times New Roman" w:hAnsi="Times New Roman" w:eastAsia="宋体" w:cs="Times New Roman"/>
                <w:kern w:val="0"/>
                <w:sz w:val="24"/>
                <w:lang w:bidi="ar"/>
              </w:rPr>
              <w:t>月、2025年</w:t>
            </w:r>
            <w:r>
              <w:rPr>
                <w:rFonts w:hint="eastAsia" w:ascii="Times New Roman" w:hAnsi="Times New Roman" w:eastAsia="宋体" w:cs="Times New Roman"/>
                <w:kern w:val="0"/>
                <w:sz w:val="24"/>
                <w:lang w:val="en-US" w:eastAsia="zh-CN" w:bidi="ar"/>
              </w:rPr>
              <w:t>10</w:t>
            </w:r>
            <w:r>
              <w:rPr>
                <w:rFonts w:hint="eastAsia" w:ascii="Times New Roman" w:hAnsi="Times New Roman" w:eastAsia="宋体" w:cs="Times New Roman"/>
                <w:kern w:val="0"/>
                <w:sz w:val="24"/>
                <w:lang w:bidi="ar"/>
              </w:rPr>
              <w:t>月）的单位账户流水证明，每月月末账户余额平均值不少于30万元。</w:t>
            </w:r>
          </w:p>
          <w:p w14:paraId="79C59499">
            <w:pPr>
              <w:pStyle w:val="6"/>
              <w:adjustRightInd w:val="0"/>
              <w:spacing w:beforeAutospacing="1" w:line="360" w:lineRule="auto"/>
              <w:jc w:val="left"/>
              <w:textAlignment w:val="baseline"/>
              <w:rPr>
                <w:rFonts w:ascii="Times New Roman" w:hAnsi="Times New Roman" w:eastAsia="宋体" w:cs="Times New Roman"/>
              </w:rPr>
            </w:pPr>
            <w:r>
              <w:rPr>
                <w:rFonts w:ascii="Times New Roman" w:hAnsi="Times New Roman" w:eastAsia="宋体" w:cs="Times New Roman"/>
                <w:kern w:val="0"/>
                <w:lang w:bidi="ar"/>
              </w:rPr>
              <w:t>上述两种方式满足其中一种即可。</w:t>
            </w:r>
          </w:p>
        </w:tc>
      </w:tr>
    </w:tbl>
    <w:p w14:paraId="2FB4C142">
      <w:pPr>
        <w:pStyle w:val="6"/>
        <w:adjustRightInd w:val="0"/>
        <w:spacing w:line="360" w:lineRule="auto"/>
        <w:ind w:left="422" w:hanging="422" w:hangingChars="200"/>
        <w:jc w:val="left"/>
        <w:textAlignment w:val="baseline"/>
        <w:rPr>
          <w:rFonts w:hint="eastAsia" w:ascii="黑体" w:hAnsi="宋体" w:eastAsia="黑体" w:cs="黑体"/>
          <w:b/>
          <w:bCs/>
          <w:kern w:val="0"/>
          <w:sz w:val="21"/>
          <w:szCs w:val="21"/>
          <w:lang w:bidi="ar"/>
        </w:rPr>
      </w:pPr>
      <w:r>
        <w:rPr>
          <w:rFonts w:hint="eastAsia" w:ascii="黑体" w:hAnsi="宋体" w:eastAsia="黑体" w:cs="黑体"/>
          <w:b/>
          <w:bCs/>
          <w:kern w:val="0"/>
          <w:sz w:val="21"/>
          <w:szCs w:val="21"/>
          <w:lang w:bidi="ar"/>
        </w:rPr>
        <w:t>注：1.采用方式一应附经会计师事务所或审计机构审计的财务会计报表，包括资产负债表、现金流量表、利润表和财务情况说明书的复印件；公司成立时间不足三年的提供自公司成立以来的会计报表。若最近年度会计报表未出，则近三年时间往前推算一年。</w:t>
      </w:r>
    </w:p>
    <w:p w14:paraId="4466C8C2">
      <w:pPr>
        <w:pStyle w:val="6"/>
        <w:adjustRightInd w:val="0"/>
        <w:spacing w:line="360" w:lineRule="auto"/>
        <w:ind w:left="422" w:hanging="422" w:hangingChars="200"/>
        <w:jc w:val="left"/>
        <w:textAlignment w:val="baseline"/>
        <w:rPr>
          <w:rFonts w:ascii="黑体" w:hAnsi="宋体" w:eastAsia="黑体" w:cs="黑体"/>
          <w:b/>
          <w:bCs/>
          <w:kern w:val="0"/>
          <w:sz w:val="21"/>
          <w:szCs w:val="21"/>
          <w:lang w:bidi="ar"/>
        </w:rPr>
      </w:pPr>
      <w:r>
        <w:rPr>
          <w:rFonts w:hint="eastAsia" w:ascii="黑体" w:hAnsi="宋体" w:eastAsia="黑体" w:cs="黑体"/>
          <w:b/>
          <w:bCs/>
          <w:kern w:val="0"/>
          <w:sz w:val="21"/>
          <w:szCs w:val="21"/>
          <w:lang w:bidi="ar"/>
        </w:rPr>
        <w:t xml:space="preserve">    2.采用方式二应附银行出具（须有银行盖章）申请日前3个月内的单位账户流水证明。</w:t>
      </w:r>
    </w:p>
    <w:p w14:paraId="0D28227E">
      <w:pPr>
        <w:pStyle w:val="6"/>
        <w:adjustRightInd w:val="0"/>
        <w:spacing w:line="360" w:lineRule="auto"/>
        <w:ind w:left="422" w:hanging="422" w:hangingChars="200"/>
        <w:jc w:val="left"/>
        <w:textAlignment w:val="baseline"/>
        <w:rPr>
          <w:rFonts w:hint="eastAsia" w:ascii="黑体" w:hAnsi="黑体" w:eastAsia="黑体" w:cs="黑体"/>
          <w:sz w:val="21"/>
          <w:szCs w:val="21"/>
        </w:rPr>
      </w:pPr>
      <w:r>
        <w:rPr>
          <w:rFonts w:hint="eastAsia" w:ascii="黑体" w:hAnsi="宋体" w:eastAsia="黑体" w:cs="黑体"/>
          <w:b/>
          <w:bCs/>
          <w:kern w:val="0"/>
          <w:sz w:val="21"/>
          <w:szCs w:val="21"/>
          <w:lang w:bidi="ar"/>
        </w:rPr>
        <w:t xml:space="preserve">    3.联合体牵头人和成员须满足上述财务要求。</w:t>
      </w:r>
    </w:p>
    <w:p w14:paraId="363094C4">
      <w:pPr>
        <w:adjustRightInd w:val="0"/>
        <w:snapToGrid w:val="0"/>
        <w:spacing w:line="360" w:lineRule="auto"/>
        <w:jc w:val="center"/>
        <w:textAlignment w:val="baseline"/>
        <w:rPr>
          <w:rFonts w:ascii="Times New Roman" w:hAnsi="Times New Roman" w:eastAsia="黑体" w:cs="Times New Roman"/>
          <w:sz w:val="24"/>
        </w:rPr>
      </w:pPr>
      <w:r>
        <w:rPr>
          <w:rFonts w:ascii="Times New Roman" w:hAnsi="Times New Roman" w:eastAsia="黑体" w:cs="Times New Roman"/>
          <w:kern w:val="0"/>
          <w:sz w:val="24"/>
          <w:lang w:bidi="ar"/>
        </w:rPr>
        <w:br w:type="page"/>
      </w:r>
      <w:r>
        <w:rPr>
          <w:rFonts w:hint="eastAsia" w:ascii="黑体" w:hAnsi="宋体" w:eastAsia="黑体" w:cs="黑体"/>
          <w:b/>
          <w:bCs/>
          <w:kern w:val="0"/>
          <w:sz w:val="32"/>
          <w:szCs w:val="32"/>
          <w:lang w:bidi="ar"/>
        </w:rPr>
        <w:t>附录</w:t>
      </w:r>
      <w:r>
        <w:rPr>
          <w:rFonts w:ascii="Times New Roman" w:hAnsi="Times New Roman" w:eastAsia="黑体" w:cs="Times New Roman"/>
          <w:b/>
          <w:bCs/>
          <w:kern w:val="0"/>
          <w:sz w:val="32"/>
          <w:szCs w:val="32"/>
          <w:lang w:bidi="ar"/>
        </w:rPr>
        <w:t xml:space="preserve">3  </w:t>
      </w:r>
      <w:r>
        <w:rPr>
          <w:rFonts w:hint="eastAsia" w:ascii="黑体" w:hAnsi="宋体" w:eastAsia="黑体" w:cs="黑体"/>
          <w:b/>
          <w:bCs/>
          <w:kern w:val="0"/>
          <w:sz w:val="32"/>
          <w:szCs w:val="32"/>
          <w:lang w:bidi="ar"/>
        </w:rPr>
        <w:t>资格审查条件</w:t>
      </w:r>
      <w:r>
        <w:rPr>
          <w:rFonts w:ascii="Times New Roman" w:hAnsi="Times New Roman" w:eastAsia="黑体" w:cs="Times New Roman"/>
          <w:b/>
          <w:bCs/>
          <w:kern w:val="0"/>
          <w:sz w:val="32"/>
          <w:szCs w:val="32"/>
          <w:lang w:bidi="ar"/>
        </w:rPr>
        <w:t>(</w:t>
      </w:r>
      <w:r>
        <w:rPr>
          <w:rFonts w:hint="eastAsia" w:ascii="黑体" w:hAnsi="宋体" w:eastAsia="黑体" w:cs="黑体"/>
          <w:b/>
          <w:bCs/>
          <w:kern w:val="0"/>
          <w:sz w:val="32"/>
          <w:szCs w:val="32"/>
          <w:lang w:bidi="ar"/>
        </w:rPr>
        <w:t>业绩最低要求</w:t>
      </w:r>
      <w:r>
        <w:rPr>
          <w:rFonts w:ascii="Times New Roman" w:hAnsi="Times New Roman" w:eastAsia="黑体" w:cs="Times New Roman"/>
          <w:b/>
          <w:bCs/>
          <w:kern w:val="0"/>
          <w:sz w:val="32"/>
          <w:szCs w:val="32"/>
          <w:lang w:bidi="ar"/>
        </w:rPr>
        <w:t>)</w:t>
      </w:r>
    </w:p>
    <w:p w14:paraId="00C7F853">
      <w:pPr>
        <w:adjustRightInd w:val="0"/>
        <w:snapToGrid w:val="0"/>
        <w:spacing w:line="360" w:lineRule="auto"/>
        <w:textAlignment w:val="baseline"/>
        <w:rPr>
          <w:rFonts w:ascii="Times New Roman" w:hAnsi="Times New Roman" w:eastAsia="黑体" w:cs="Times New Roman"/>
          <w:sz w:val="24"/>
        </w:rPr>
      </w:pPr>
    </w:p>
    <w:tbl>
      <w:tblPr>
        <w:tblStyle w:val="9"/>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5"/>
        <w:gridCol w:w="7369"/>
      </w:tblGrid>
      <w:tr w14:paraId="5C0F1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805" w:type="dxa"/>
            <w:tcBorders>
              <w:top w:val="single" w:color="auto" w:sz="4" w:space="0"/>
              <w:left w:val="single" w:color="auto" w:sz="4" w:space="0"/>
              <w:bottom w:val="single" w:color="auto" w:sz="4" w:space="0"/>
              <w:right w:val="single" w:color="auto" w:sz="4" w:space="0"/>
            </w:tcBorders>
            <w:vAlign w:val="center"/>
          </w:tcPr>
          <w:p w14:paraId="128E48D2">
            <w:pPr>
              <w:adjustRightInd w:val="0"/>
              <w:snapToGrid w:val="0"/>
              <w:spacing w:line="360" w:lineRule="atLeast"/>
              <w:jc w:val="center"/>
              <w:textAlignment w:val="baseline"/>
              <w:rPr>
                <w:rFonts w:ascii="Times New Roman" w:hAnsi="Times New Roman" w:eastAsia="宋体" w:cs="Times New Roman"/>
                <w:sz w:val="24"/>
              </w:rPr>
            </w:pPr>
            <w:r>
              <w:rPr>
                <w:rFonts w:hint="eastAsia" w:ascii="宋体" w:hAnsi="宋体" w:eastAsia="宋体" w:cs="宋体"/>
                <w:kern w:val="0"/>
                <w:sz w:val="24"/>
                <w:lang w:bidi="ar"/>
              </w:rPr>
              <w:t>合同包</w:t>
            </w:r>
          </w:p>
        </w:tc>
        <w:tc>
          <w:tcPr>
            <w:tcW w:w="7369" w:type="dxa"/>
            <w:tcBorders>
              <w:top w:val="single" w:color="auto" w:sz="4" w:space="0"/>
              <w:left w:val="single" w:color="auto" w:sz="4" w:space="0"/>
              <w:bottom w:val="single" w:color="auto" w:sz="4" w:space="0"/>
              <w:right w:val="single" w:color="auto" w:sz="4" w:space="0"/>
            </w:tcBorders>
            <w:vAlign w:val="center"/>
          </w:tcPr>
          <w:p w14:paraId="778C4A66">
            <w:pPr>
              <w:adjustRightInd w:val="0"/>
              <w:snapToGrid w:val="0"/>
              <w:spacing w:line="360" w:lineRule="atLeast"/>
              <w:jc w:val="center"/>
              <w:textAlignment w:val="baseline"/>
              <w:rPr>
                <w:rFonts w:ascii="Times New Roman" w:hAnsi="Times New Roman" w:eastAsia="宋体" w:cs="Times New Roman"/>
                <w:sz w:val="24"/>
              </w:rPr>
            </w:pPr>
            <w:r>
              <w:rPr>
                <w:rFonts w:hint="eastAsia" w:ascii="宋体" w:hAnsi="宋体" w:eastAsia="宋体" w:cs="宋体"/>
                <w:kern w:val="0"/>
                <w:sz w:val="24"/>
                <w:lang w:bidi="ar"/>
              </w:rPr>
              <w:t>业绩要求</w:t>
            </w:r>
          </w:p>
        </w:tc>
      </w:tr>
      <w:tr w14:paraId="0D3B1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5" w:hRule="atLeast"/>
          <w:jc w:val="center"/>
        </w:trPr>
        <w:tc>
          <w:tcPr>
            <w:tcW w:w="1805" w:type="dxa"/>
            <w:tcBorders>
              <w:top w:val="single" w:color="auto" w:sz="4" w:space="0"/>
              <w:left w:val="single" w:color="auto" w:sz="4" w:space="0"/>
              <w:bottom w:val="single" w:color="auto" w:sz="4" w:space="0"/>
              <w:right w:val="single" w:color="auto" w:sz="4" w:space="0"/>
            </w:tcBorders>
            <w:vAlign w:val="center"/>
          </w:tcPr>
          <w:p w14:paraId="496D8DB1">
            <w:pPr>
              <w:adjustRightInd w:val="0"/>
              <w:spacing w:line="360" w:lineRule="auto"/>
              <w:jc w:val="center"/>
              <w:textAlignment w:val="baseline"/>
              <w:rPr>
                <w:rFonts w:ascii="Times New Roman" w:hAnsi="Times New Roman" w:eastAsia="宋体" w:cs="Times New Roman"/>
                <w:sz w:val="24"/>
              </w:rPr>
            </w:pPr>
            <w:r>
              <w:rPr>
                <w:rFonts w:hint="eastAsia" w:ascii="宋体" w:hAnsi="宋体" w:eastAsia="宋体" w:cs="宋体"/>
                <w:kern w:val="0"/>
                <w:sz w:val="24"/>
                <w:lang w:bidi="ar"/>
              </w:rPr>
              <w:t>第</w:t>
            </w:r>
            <w:r>
              <w:rPr>
                <w:rFonts w:ascii="Times New Roman" w:hAnsi="Times New Roman" w:eastAsia="宋体" w:cs="Times New Roman"/>
                <w:kern w:val="0"/>
                <w:sz w:val="24"/>
                <w:lang w:bidi="ar"/>
              </w:rPr>
              <w:t>1</w:t>
            </w:r>
            <w:r>
              <w:rPr>
                <w:rFonts w:hint="eastAsia" w:ascii="宋体" w:hAnsi="宋体" w:eastAsia="宋体" w:cs="宋体"/>
                <w:kern w:val="0"/>
                <w:sz w:val="24"/>
                <w:lang w:bidi="ar"/>
              </w:rPr>
              <w:t>合同包</w:t>
            </w:r>
          </w:p>
        </w:tc>
        <w:tc>
          <w:tcPr>
            <w:tcW w:w="7369" w:type="dxa"/>
            <w:tcBorders>
              <w:top w:val="single" w:color="auto" w:sz="4" w:space="0"/>
              <w:left w:val="single" w:color="auto" w:sz="4" w:space="0"/>
              <w:bottom w:val="single" w:color="auto" w:sz="4" w:space="0"/>
              <w:right w:val="single" w:color="auto" w:sz="4" w:space="0"/>
            </w:tcBorders>
            <w:vAlign w:val="center"/>
          </w:tcPr>
          <w:p w14:paraId="0AE1A31C">
            <w:pPr>
              <w:adjustRightInd w:val="0"/>
              <w:spacing w:line="360" w:lineRule="auto"/>
              <w:jc w:val="left"/>
              <w:textAlignment w:val="baseline"/>
              <w:rPr>
                <w:rFonts w:hint="eastAsia" w:ascii="宋体" w:hAnsi="宋体" w:eastAsia="宋体" w:cs="宋体"/>
                <w:sz w:val="24"/>
                <w:lang w:bidi="ar"/>
              </w:rPr>
            </w:pPr>
            <w:r>
              <w:rPr>
                <w:rFonts w:hint="eastAsia" w:ascii="宋体" w:hAnsi="宋体" w:eastAsia="宋体" w:cs="宋体"/>
                <w:kern w:val="0"/>
                <w:sz w:val="24"/>
                <w:szCs w:val="24"/>
                <w:lang w:bidi="ar"/>
              </w:rPr>
              <w:t>近5年承担过1</w:t>
            </w:r>
            <w:r>
              <w:rPr>
                <w:rFonts w:hint="eastAsia" w:ascii="宋体" w:hAnsi="宋体" w:eastAsia="宋体" w:cs="宋体"/>
                <w:kern w:val="0"/>
                <w:sz w:val="24"/>
                <w:szCs w:val="24"/>
                <w:lang w:val="en-US" w:eastAsia="zh-CN" w:bidi="ar"/>
              </w:rPr>
              <w:t>项单体建筑工程幕墙面积8500平方米以上的建筑幕墙工程施工，工程质量合格。</w:t>
            </w:r>
          </w:p>
        </w:tc>
      </w:tr>
    </w:tbl>
    <w:p w14:paraId="2F766199">
      <w:pPr>
        <w:adjustRightInd w:val="0"/>
        <w:snapToGrid w:val="0"/>
        <w:spacing w:line="440" w:lineRule="exact"/>
        <w:jc w:val="left"/>
        <w:textAlignment w:val="baseline"/>
        <w:rPr>
          <w:rFonts w:ascii="Times New Roman" w:hAnsi="Times New Roman" w:eastAsia="黑体" w:cs="Times New Roman"/>
          <w:kern w:val="0"/>
          <w:szCs w:val="21"/>
        </w:rPr>
      </w:pPr>
      <w:r>
        <w:rPr>
          <w:rFonts w:hint="eastAsia" w:ascii="黑体" w:hAnsi="宋体" w:eastAsia="黑体" w:cs="黑体"/>
          <w:kern w:val="0"/>
          <w:szCs w:val="21"/>
          <w:lang w:bidi="ar"/>
        </w:rPr>
        <w:t>注：</w:t>
      </w:r>
      <w:r>
        <w:rPr>
          <w:rFonts w:ascii="Times New Roman" w:hAnsi="Times New Roman" w:eastAsia="黑体" w:cs="Times New Roman"/>
          <w:kern w:val="0"/>
          <w:szCs w:val="21"/>
          <w:lang w:bidi="ar"/>
        </w:rPr>
        <w:t>1.</w:t>
      </w:r>
      <w:r>
        <w:rPr>
          <w:rFonts w:hint="eastAsia" w:ascii="黑体" w:hAnsi="宋体" w:eastAsia="黑体" w:cs="黑体"/>
          <w:kern w:val="0"/>
          <w:szCs w:val="21"/>
          <w:lang w:bidi="ar"/>
        </w:rPr>
        <w:t>供应商应提供近</w:t>
      </w:r>
      <w:r>
        <w:rPr>
          <w:rFonts w:ascii="Times New Roman" w:hAnsi="Times New Roman" w:eastAsia="黑体" w:cs="Times New Roman"/>
          <w:kern w:val="0"/>
          <w:szCs w:val="21"/>
          <w:lang w:bidi="ar"/>
        </w:rPr>
        <w:t>5</w:t>
      </w:r>
      <w:r>
        <w:rPr>
          <w:rFonts w:hint="eastAsia" w:ascii="黑体" w:hAnsi="宋体" w:eastAsia="黑体" w:cs="黑体"/>
          <w:kern w:val="0"/>
          <w:szCs w:val="21"/>
          <w:lang w:bidi="ar"/>
        </w:rPr>
        <w:t>年</w:t>
      </w:r>
      <w:r>
        <w:rPr>
          <w:rFonts w:ascii="Times New Roman" w:hAnsi="Times New Roman" w:eastAsia="黑体" w:cs="Times New Roman"/>
          <w:kern w:val="0"/>
          <w:szCs w:val="21"/>
          <w:lang w:bidi="ar"/>
        </w:rPr>
        <w:t>(</w:t>
      </w:r>
      <w:r>
        <w:rPr>
          <w:rFonts w:hint="eastAsia" w:ascii="黑体" w:hAnsi="宋体" w:eastAsia="黑体" w:cs="黑体"/>
          <w:kern w:val="0"/>
          <w:szCs w:val="21"/>
          <w:lang w:bidi="ar"/>
        </w:rPr>
        <w:t>以签订合同时间为准</w:t>
      </w:r>
      <w:r>
        <w:rPr>
          <w:rFonts w:ascii="Times New Roman" w:hAnsi="Times New Roman" w:eastAsia="黑体" w:cs="Times New Roman"/>
          <w:kern w:val="0"/>
          <w:szCs w:val="21"/>
          <w:lang w:bidi="ar"/>
        </w:rPr>
        <w:t>)</w:t>
      </w:r>
      <w:r>
        <w:rPr>
          <w:rFonts w:hint="eastAsia" w:ascii="黑体" w:hAnsi="宋体" w:eastAsia="黑体" w:cs="黑体"/>
          <w:kern w:val="0"/>
          <w:szCs w:val="21"/>
          <w:lang w:bidi="ar"/>
        </w:rPr>
        <w:t>来承担的类似项目施工业绩的合同协议书，合同协议书应含有：项目名称，甲、乙方单位名称，工作内容，甲、乙方签字盖章等内容。如果合同不能反映上述要求的项目工作内容，可由甲方出具有效证明。如无合同协议书或合同协议书及甲方证明不能反映上述要求的项目工作内容，采购人在对供应商进行业绩审查时将不考虑该项目。</w:t>
      </w:r>
    </w:p>
    <w:p w14:paraId="6B8B0445">
      <w:pPr>
        <w:adjustRightInd w:val="0"/>
        <w:snapToGrid w:val="0"/>
        <w:spacing w:line="440" w:lineRule="exact"/>
        <w:ind w:firstLine="420" w:firstLineChars="200"/>
        <w:textAlignment w:val="baseline"/>
        <w:rPr>
          <w:rFonts w:ascii="Times New Roman" w:hAnsi="Times New Roman" w:eastAsia="黑体" w:cs="Times New Roman"/>
          <w:szCs w:val="21"/>
          <w:u w:val="single"/>
        </w:rPr>
      </w:pPr>
      <w:r>
        <w:rPr>
          <w:rFonts w:hint="eastAsia" w:ascii="Times New Roman" w:hAnsi="Times New Roman" w:eastAsia="黑体" w:cs="Times New Roman"/>
          <w:kern w:val="0"/>
          <w:szCs w:val="21"/>
          <w:lang w:bidi="ar"/>
        </w:rPr>
        <w:t>2.</w:t>
      </w:r>
      <w:r>
        <w:rPr>
          <w:rFonts w:hint="eastAsia" w:ascii="黑体" w:hAnsi="宋体" w:eastAsia="黑体" w:cs="黑体"/>
          <w:kern w:val="0"/>
          <w:szCs w:val="21"/>
          <w:lang w:bidi="ar"/>
        </w:rPr>
        <w:t>供应商为新成立的公司，无法提供业绩附件支撑材料时，可提供其法定代表人名下其他公司或其法定代表人作为授权委托人的类似施工业绩的合同协议书。</w:t>
      </w:r>
    </w:p>
    <w:p w14:paraId="4F2FB52A">
      <w:pPr>
        <w:adjustRightInd w:val="0"/>
        <w:snapToGrid w:val="0"/>
        <w:spacing w:line="360" w:lineRule="auto"/>
        <w:jc w:val="center"/>
        <w:textAlignment w:val="baseline"/>
        <w:rPr>
          <w:rFonts w:ascii="Times New Roman" w:hAnsi="Times New Roman" w:eastAsia="黑体" w:cs="Times New Roman"/>
          <w:sz w:val="24"/>
        </w:rPr>
      </w:pPr>
      <w:r>
        <w:rPr>
          <w:rFonts w:ascii="Times New Roman" w:hAnsi="Times New Roman" w:eastAsia="宋体" w:cs="Times New Roman"/>
          <w:kern w:val="0"/>
          <w:sz w:val="24"/>
          <w:lang w:bidi="ar"/>
        </w:rPr>
        <w:br w:type="page"/>
      </w:r>
      <w:r>
        <w:rPr>
          <w:rFonts w:hint="eastAsia" w:ascii="黑体" w:hAnsi="宋体" w:eastAsia="黑体" w:cs="黑体"/>
          <w:b/>
          <w:bCs/>
          <w:kern w:val="0"/>
          <w:sz w:val="32"/>
          <w:szCs w:val="32"/>
          <w:lang w:bidi="ar"/>
        </w:rPr>
        <w:t>附录</w:t>
      </w:r>
      <w:r>
        <w:rPr>
          <w:rFonts w:ascii="Times New Roman" w:hAnsi="Times New Roman" w:eastAsia="黑体" w:cs="Times New Roman"/>
          <w:b/>
          <w:bCs/>
          <w:kern w:val="0"/>
          <w:sz w:val="32"/>
          <w:szCs w:val="32"/>
          <w:lang w:bidi="ar"/>
        </w:rPr>
        <w:t xml:space="preserve">4  </w:t>
      </w:r>
      <w:r>
        <w:rPr>
          <w:rFonts w:hint="eastAsia" w:ascii="黑体" w:hAnsi="宋体" w:eastAsia="黑体" w:cs="黑体"/>
          <w:b/>
          <w:bCs/>
          <w:kern w:val="0"/>
          <w:sz w:val="32"/>
          <w:szCs w:val="32"/>
          <w:lang w:bidi="ar"/>
        </w:rPr>
        <w:t>资格审查条件</w:t>
      </w:r>
      <w:r>
        <w:rPr>
          <w:rFonts w:ascii="Times New Roman" w:hAnsi="Times New Roman" w:eastAsia="黑体" w:cs="Times New Roman"/>
          <w:b/>
          <w:bCs/>
          <w:kern w:val="0"/>
          <w:sz w:val="32"/>
          <w:szCs w:val="32"/>
          <w:lang w:bidi="ar"/>
        </w:rPr>
        <w:t>(</w:t>
      </w:r>
      <w:r>
        <w:rPr>
          <w:rFonts w:hint="eastAsia" w:ascii="黑体" w:hAnsi="宋体" w:eastAsia="黑体" w:cs="黑体"/>
          <w:b/>
          <w:bCs/>
          <w:kern w:val="0"/>
          <w:sz w:val="32"/>
          <w:szCs w:val="32"/>
          <w:lang w:bidi="ar"/>
        </w:rPr>
        <w:t>信誉最低要求</w:t>
      </w:r>
      <w:r>
        <w:rPr>
          <w:rFonts w:ascii="Times New Roman" w:hAnsi="Times New Roman" w:eastAsia="黑体" w:cs="Times New Roman"/>
          <w:b/>
          <w:bCs/>
          <w:kern w:val="0"/>
          <w:sz w:val="32"/>
          <w:szCs w:val="32"/>
          <w:lang w:bidi="ar"/>
        </w:rPr>
        <w:t>)</w:t>
      </w:r>
    </w:p>
    <w:p w14:paraId="7445EDE3">
      <w:pPr>
        <w:adjustRightInd w:val="0"/>
        <w:snapToGrid w:val="0"/>
        <w:spacing w:line="360" w:lineRule="auto"/>
        <w:jc w:val="left"/>
        <w:textAlignment w:val="baseline"/>
        <w:rPr>
          <w:rFonts w:ascii="Times New Roman" w:hAnsi="Times New Roman" w:eastAsia="宋体" w:cs="Times New Roman"/>
          <w:bCs/>
          <w:sz w:val="24"/>
        </w:rPr>
      </w:pPr>
    </w:p>
    <w:tbl>
      <w:tblPr>
        <w:tblStyle w:val="9"/>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7480"/>
      </w:tblGrid>
      <w:tr w14:paraId="60EF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1694" w:type="dxa"/>
            <w:tcBorders>
              <w:top w:val="single" w:color="auto" w:sz="4" w:space="0"/>
              <w:left w:val="single" w:color="auto" w:sz="4" w:space="0"/>
              <w:bottom w:val="single" w:color="auto" w:sz="4" w:space="0"/>
              <w:right w:val="single" w:color="auto" w:sz="4" w:space="0"/>
            </w:tcBorders>
            <w:vAlign w:val="center"/>
          </w:tcPr>
          <w:p w14:paraId="39C4114E">
            <w:pPr>
              <w:adjustRightInd w:val="0"/>
              <w:snapToGrid w:val="0"/>
              <w:spacing w:line="360" w:lineRule="atLeast"/>
              <w:jc w:val="center"/>
              <w:textAlignment w:val="baseline"/>
              <w:rPr>
                <w:rFonts w:ascii="Times New Roman" w:hAnsi="Times New Roman" w:eastAsia="宋体" w:cs="Times New Roman"/>
                <w:sz w:val="24"/>
              </w:rPr>
            </w:pPr>
            <w:r>
              <w:rPr>
                <w:rFonts w:hint="eastAsia" w:ascii="宋体" w:hAnsi="宋体" w:eastAsia="宋体" w:cs="宋体"/>
                <w:kern w:val="0"/>
                <w:sz w:val="24"/>
                <w:lang w:bidi="ar"/>
              </w:rPr>
              <w:t>合同包</w:t>
            </w:r>
          </w:p>
        </w:tc>
        <w:tc>
          <w:tcPr>
            <w:tcW w:w="7480" w:type="dxa"/>
            <w:tcBorders>
              <w:top w:val="single" w:color="auto" w:sz="4" w:space="0"/>
              <w:left w:val="single" w:color="auto" w:sz="4" w:space="0"/>
              <w:bottom w:val="single" w:color="auto" w:sz="4" w:space="0"/>
              <w:right w:val="single" w:color="auto" w:sz="4" w:space="0"/>
            </w:tcBorders>
            <w:vAlign w:val="center"/>
          </w:tcPr>
          <w:p w14:paraId="31D8B048">
            <w:pPr>
              <w:adjustRightInd w:val="0"/>
              <w:snapToGrid w:val="0"/>
              <w:spacing w:line="360" w:lineRule="atLeast"/>
              <w:jc w:val="center"/>
              <w:textAlignment w:val="baseline"/>
              <w:rPr>
                <w:rFonts w:ascii="Times New Roman" w:hAnsi="Times New Roman" w:eastAsia="宋体" w:cs="Times New Roman"/>
                <w:sz w:val="24"/>
              </w:rPr>
            </w:pPr>
            <w:r>
              <w:rPr>
                <w:rFonts w:hint="eastAsia" w:ascii="宋体" w:hAnsi="宋体" w:eastAsia="宋体" w:cs="宋体"/>
                <w:kern w:val="0"/>
                <w:sz w:val="24"/>
                <w:lang w:bidi="ar"/>
              </w:rPr>
              <w:t>信誉要求</w:t>
            </w:r>
          </w:p>
        </w:tc>
      </w:tr>
      <w:tr w14:paraId="192B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2" w:hRule="atLeast"/>
          <w:jc w:val="center"/>
        </w:trPr>
        <w:tc>
          <w:tcPr>
            <w:tcW w:w="1694" w:type="dxa"/>
            <w:tcBorders>
              <w:top w:val="single" w:color="auto" w:sz="4" w:space="0"/>
              <w:left w:val="single" w:color="auto" w:sz="4" w:space="0"/>
              <w:bottom w:val="single" w:color="auto" w:sz="4" w:space="0"/>
              <w:right w:val="single" w:color="auto" w:sz="4" w:space="0"/>
            </w:tcBorders>
            <w:vAlign w:val="center"/>
          </w:tcPr>
          <w:p w14:paraId="627D8A43">
            <w:pPr>
              <w:adjustRightInd w:val="0"/>
              <w:spacing w:line="360" w:lineRule="auto"/>
              <w:jc w:val="center"/>
              <w:textAlignment w:val="baseline"/>
              <w:rPr>
                <w:rFonts w:ascii="Times New Roman" w:hAnsi="Times New Roman" w:eastAsia="宋体" w:cs="Times New Roman"/>
                <w:sz w:val="24"/>
              </w:rPr>
            </w:pPr>
            <w:r>
              <w:rPr>
                <w:rFonts w:hint="eastAsia" w:ascii="宋体" w:hAnsi="宋体" w:eastAsia="宋体" w:cs="宋体"/>
                <w:kern w:val="0"/>
                <w:sz w:val="24"/>
                <w:lang w:bidi="ar"/>
              </w:rPr>
              <w:t>第</w:t>
            </w:r>
            <w:r>
              <w:rPr>
                <w:rFonts w:ascii="Times New Roman" w:hAnsi="Times New Roman" w:eastAsia="宋体" w:cs="Times New Roman"/>
                <w:kern w:val="0"/>
                <w:sz w:val="24"/>
                <w:lang w:bidi="ar"/>
              </w:rPr>
              <w:t>1</w:t>
            </w:r>
            <w:r>
              <w:rPr>
                <w:rFonts w:hint="eastAsia" w:ascii="宋体" w:hAnsi="宋体" w:eastAsia="宋体" w:cs="宋体"/>
                <w:kern w:val="0"/>
                <w:sz w:val="24"/>
                <w:lang w:bidi="ar"/>
              </w:rPr>
              <w:t>合同包</w:t>
            </w:r>
          </w:p>
        </w:tc>
        <w:tc>
          <w:tcPr>
            <w:tcW w:w="7480" w:type="dxa"/>
            <w:tcBorders>
              <w:top w:val="single" w:color="auto" w:sz="4" w:space="0"/>
              <w:left w:val="single" w:color="auto" w:sz="4" w:space="0"/>
              <w:bottom w:val="single" w:color="auto" w:sz="4" w:space="0"/>
              <w:right w:val="single" w:color="auto" w:sz="4" w:space="0"/>
            </w:tcBorders>
            <w:vAlign w:val="center"/>
          </w:tcPr>
          <w:p w14:paraId="052E24D4">
            <w:pPr>
              <w:widowControl/>
              <w:adjustRightInd w:val="0"/>
              <w:spacing w:line="360" w:lineRule="auto"/>
              <w:jc w:val="left"/>
              <w:textAlignment w:val="baseline"/>
              <w:rPr>
                <w:rFonts w:ascii="Times New Roman" w:hAnsi="Times New Roman" w:eastAsia="宋体" w:cs="Times New Roman"/>
                <w:sz w:val="24"/>
              </w:rPr>
            </w:pPr>
            <w:r>
              <w:rPr>
                <w:rFonts w:hint="eastAsia" w:ascii="宋体" w:hAnsi="宋体" w:eastAsia="宋体" w:cs="宋体"/>
                <w:kern w:val="0"/>
                <w:sz w:val="24"/>
                <w:lang w:bidi="ar"/>
              </w:rPr>
              <w:t>不得存在下列情况（信誉最低要求）：</w:t>
            </w:r>
          </w:p>
          <w:p w14:paraId="56478F7D">
            <w:pPr>
              <w:widowControl/>
              <w:adjustRightInd w:val="0"/>
              <w:spacing w:line="360" w:lineRule="auto"/>
              <w:jc w:val="left"/>
              <w:textAlignment w:val="baseline"/>
              <w:rPr>
                <w:rFonts w:ascii="Times New Roman" w:hAnsi="Times New Roman" w:eastAsia="宋体" w:cs="Times New Roman"/>
                <w:sz w:val="24"/>
              </w:rPr>
            </w:pPr>
            <w:r>
              <w:rPr>
                <w:rFonts w:ascii="Times New Roman" w:hAnsi="Times New Roman" w:eastAsia="宋体" w:cs="Times New Roman"/>
                <w:kern w:val="0"/>
                <w:sz w:val="24"/>
                <w:lang w:bidi="ar"/>
              </w:rPr>
              <w:t>1.</w:t>
            </w:r>
            <w:r>
              <w:rPr>
                <w:rFonts w:hint="eastAsia" w:ascii="宋体" w:hAnsi="宋体" w:eastAsia="宋体" w:cs="宋体"/>
                <w:kern w:val="0"/>
                <w:sz w:val="24"/>
                <w:lang w:bidi="ar"/>
              </w:rPr>
              <w:t>处于被责令停业、接管或清算、破产状态；</w:t>
            </w:r>
          </w:p>
          <w:p w14:paraId="12588A46">
            <w:pPr>
              <w:widowControl/>
              <w:adjustRightInd w:val="0"/>
              <w:spacing w:line="360" w:lineRule="auto"/>
              <w:jc w:val="left"/>
              <w:textAlignment w:val="baseline"/>
              <w:rPr>
                <w:rFonts w:ascii="Times New Roman" w:hAnsi="Times New Roman" w:eastAsia="宋体" w:cs="Times New Roman"/>
                <w:sz w:val="24"/>
              </w:rPr>
            </w:pPr>
            <w:r>
              <w:rPr>
                <w:rFonts w:ascii="Times New Roman" w:hAnsi="Times New Roman" w:eastAsia="宋体" w:cs="Times New Roman"/>
                <w:kern w:val="0"/>
                <w:sz w:val="24"/>
                <w:lang w:bidi="ar"/>
              </w:rPr>
              <w:t>2.</w:t>
            </w:r>
            <w:r>
              <w:rPr>
                <w:rFonts w:hint="eastAsia" w:ascii="宋体" w:hAnsi="宋体" w:eastAsia="宋体" w:cs="宋体"/>
                <w:kern w:val="0"/>
                <w:sz w:val="24"/>
                <w:lang w:bidi="ar"/>
              </w:rPr>
              <w:t>处于被交通运输部或湖北省交通运输主管部门作出禁止进入公路建设市场的处罚且处于有效期内；</w:t>
            </w:r>
          </w:p>
          <w:p w14:paraId="69BD6D6E">
            <w:pPr>
              <w:widowControl/>
              <w:adjustRightInd w:val="0"/>
              <w:spacing w:line="360" w:lineRule="auto"/>
              <w:jc w:val="left"/>
              <w:textAlignment w:val="baseline"/>
              <w:rPr>
                <w:rFonts w:ascii="Times New Roman" w:hAnsi="Times New Roman" w:eastAsia="宋体" w:cs="Times New Roman"/>
                <w:sz w:val="24"/>
              </w:rPr>
            </w:pPr>
            <w:r>
              <w:rPr>
                <w:rFonts w:ascii="Times New Roman" w:hAnsi="Times New Roman" w:eastAsia="宋体" w:cs="Times New Roman"/>
                <w:kern w:val="0"/>
                <w:sz w:val="24"/>
                <w:lang w:bidi="ar"/>
              </w:rPr>
              <w:t>3.</w:t>
            </w:r>
            <w:r>
              <w:rPr>
                <w:rFonts w:hint="eastAsia" w:ascii="宋体" w:hAnsi="宋体" w:eastAsia="宋体" w:cs="宋体"/>
                <w:kern w:val="0"/>
                <w:sz w:val="24"/>
                <w:lang w:bidi="ar"/>
              </w:rPr>
              <w:t>存在下列不良状况或不良信用记录：</w:t>
            </w:r>
          </w:p>
          <w:p w14:paraId="231BF22C">
            <w:pPr>
              <w:widowControl/>
              <w:adjustRightInd w:val="0"/>
              <w:spacing w:line="360" w:lineRule="auto"/>
              <w:jc w:val="left"/>
              <w:textAlignment w:val="baseline"/>
              <w:rPr>
                <w:rFonts w:ascii="Times New Roman" w:hAnsi="Times New Roman" w:eastAsia="宋体" w:cs="Times New Roman"/>
                <w:sz w:val="24"/>
              </w:rPr>
            </w:pPr>
            <w:r>
              <w:rPr>
                <w:rFonts w:hint="eastAsia" w:ascii="宋体" w:hAnsi="宋体" w:eastAsia="宋体" w:cs="宋体"/>
                <w:kern w:val="0"/>
                <w:sz w:val="24"/>
                <w:lang w:bidi="ar"/>
              </w:rPr>
              <w:t>（</w:t>
            </w:r>
            <w:r>
              <w:rPr>
                <w:rFonts w:ascii="Times New Roman" w:hAnsi="Times New Roman" w:eastAsia="宋体" w:cs="Times New Roman"/>
                <w:kern w:val="0"/>
                <w:sz w:val="24"/>
                <w:lang w:bidi="ar"/>
              </w:rPr>
              <w:t>1</w:t>
            </w:r>
            <w:r>
              <w:rPr>
                <w:rFonts w:hint="eastAsia" w:ascii="宋体" w:hAnsi="宋体" w:eastAsia="宋体" w:cs="宋体"/>
                <w:kern w:val="0"/>
                <w:sz w:val="24"/>
                <w:lang w:bidi="ar"/>
              </w:rPr>
              <w:t>）在国家企业信用信息公示系统（</w:t>
            </w:r>
            <w:r>
              <w:rPr>
                <w:rFonts w:ascii="Times New Roman" w:hAnsi="Times New Roman" w:eastAsia="宋体" w:cs="Times New Roman"/>
                <w:kern w:val="0"/>
                <w:sz w:val="24"/>
                <w:lang w:bidi="ar"/>
              </w:rPr>
              <w:t>http://www.gsxt.gov.cn/</w:t>
            </w:r>
            <w:r>
              <w:rPr>
                <w:rFonts w:hint="eastAsia" w:ascii="宋体" w:hAnsi="宋体" w:eastAsia="宋体" w:cs="宋体"/>
                <w:kern w:val="0"/>
                <w:sz w:val="24"/>
                <w:lang w:bidi="ar"/>
              </w:rPr>
              <w:t>）中被列入严重违法失信企业名单的；</w:t>
            </w:r>
          </w:p>
          <w:p w14:paraId="02265A54">
            <w:pPr>
              <w:widowControl/>
              <w:adjustRightInd w:val="0"/>
              <w:spacing w:line="360" w:lineRule="auto"/>
              <w:jc w:val="left"/>
              <w:textAlignment w:val="baseline"/>
              <w:rPr>
                <w:rFonts w:ascii="Times New Roman" w:hAnsi="Times New Roman" w:eastAsia="宋体" w:cs="Times New Roman"/>
                <w:sz w:val="24"/>
              </w:rPr>
            </w:pPr>
            <w:r>
              <w:rPr>
                <w:rFonts w:hint="eastAsia" w:ascii="宋体" w:hAnsi="宋体" w:eastAsia="宋体" w:cs="宋体"/>
                <w:kern w:val="0"/>
                <w:sz w:val="24"/>
                <w:lang w:bidi="ar"/>
              </w:rPr>
              <w:t>（</w:t>
            </w:r>
            <w:r>
              <w:rPr>
                <w:rFonts w:ascii="Times New Roman" w:hAnsi="Times New Roman" w:eastAsia="宋体" w:cs="Times New Roman"/>
                <w:kern w:val="0"/>
                <w:sz w:val="24"/>
                <w:lang w:bidi="ar"/>
              </w:rPr>
              <w:t>2</w:t>
            </w:r>
            <w:r>
              <w:rPr>
                <w:rFonts w:hint="eastAsia" w:ascii="宋体" w:hAnsi="宋体" w:eastAsia="宋体" w:cs="宋体"/>
                <w:kern w:val="0"/>
                <w:sz w:val="24"/>
                <w:lang w:bidi="ar"/>
              </w:rPr>
              <w:t>）在</w:t>
            </w:r>
            <w:r>
              <w:rPr>
                <w:rFonts w:ascii="Times New Roman" w:hAnsi="Times New Roman" w:eastAsia="宋体" w:cs="Times New Roman"/>
                <w:kern w:val="0"/>
                <w:sz w:val="24"/>
                <w:lang w:bidi="ar"/>
              </w:rPr>
              <w:t>“</w:t>
            </w:r>
            <w:r>
              <w:rPr>
                <w:rFonts w:hint="eastAsia" w:ascii="宋体" w:hAnsi="宋体" w:eastAsia="宋体" w:cs="宋体"/>
                <w:kern w:val="0"/>
                <w:sz w:val="24"/>
                <w:lang w:bidi="ar"/>
              </w:rPr>
              <w:t>中国执行信息公开网</w:t>
            </w:r>
            <w:r>
              <w:rPr>
                <w:rFonts w:ascii="Times New Roman" w:hAnsi="Times New Roman" w:eastAsia="宋体" w:cs="Times New Roman"/>
                <w:kern w:val="0"/>
                <w:sz w:val="24"/>
                <w:lang w:bidi="ar"/>
              </w:rPr>
              <w:t>”</w:t>
            </w:r>
            <w:r>
              <w:rPr>
                <w:rFonts w:hint="eastAsia" w:ascii="宋体" w:hAnsi="宋体" w:eastAsia="宋体" w:cs="宋体"/>
                <w:kern w:val="0"/>
                <w:sz w:val="24"/>
                <w:lang w:bidi="ar"/>
              </w:rPr>
              <w:t>（</w:t>
            </w:r>
            <w:r>
              <w:rPr>
                <w:rFonts w:ascii="Times New Roman" w:hAnsi="Times New Roman" w:eastAsia="宋体" w:cs="Times New Roman"/>
                <w:kern w:val="0"/>
                <w:sz w:val="24"/>
                <w:lang w:bidi="ar"/>
              </w:rPr>
              <w:t>http://zxgk.court.gov.cn/</w:t>
            </w:r>
            <w:r>
              <w:rPr>
                <w:rFonts w:hint="eastAsia" w:ascii="宋体" w:hAnsi="宋体" w:eastAsia="宋体" w:cs="宋体"/>
                <w:kern w:val="0"/>
                <w:sz w:val="24"/>
                <w:lang w:bidi="ar"/>
              </w:rPr>
              <w:t>）中被列入失信被执行人名单；</w:t>
            </w:r>
          </w:p>
          <w:p w14:paraId="146401EA">
            <w:pPr>
              <w:widowControl/>
              <w:adjustRightInd w:val="0"/>
              <w:spacing w:line="360" w:lineRule="auto"/>
              <w:jc w:val="left"/>
              <w:textAlignment w:val="baseline"/>
              <w:rPr>
                <w:rFonts w:ascii="Times New Roman" w:hAnsi="Times New Roman" w:eastAsia="宋体" w:cs="Times New Roman"/>
                <w:sz w:val="24"/>
              </w:rPr>
            </w:pPr>
            <w:r>
              <w:rPr>
                <w:rFonts w:hint="eastAsia" w:ascii="宋体" w:hAnsi="宋体" w:eastAsia="宋体" w:cs="宋体"/>
                <w:kern w:val="0"/>
                <w:sz w:val="24"/>
                <w:lang w:bidi="ar"/>
              </w:rPr>
              <w:t>（</w:t>
            </w:r>
            <w:r>
              <w:rPr>
                <w:rFonts w:ascii="Times New Roman" w:hAnsi="Times New Roman" w:eastAsia="宋体" w:cs="Times New Roman"/>
                <w:kern w:val="0"/>
                <w:sz w:val="24"/>
                <w:lang w:bidi="ar"/>
              </w:rPr>
              <w:t>3</w:t>
            </w:r>
            <w:r>
              <w:rPr>
                <w:rFonts w:hint="eastAsia" w:ascii="宋体" w:hAnsi="宋体" w:eastAsia="宋体" w:cs="宋体"/>
                <w:kern w:val="0"/>
                <w:sz w:val="24"/>
                <w:lang w:bidi="ar"/>
              </w:rPr>
              <w:t>）供应商或其法定代表人、拟委任的项目负责人在近三年内有行贿犯罪行为的；</w:t>
            </w:r>
          </w:p>
          <w:p w14:paraId="5BAA26BB">
            <w:pPr>
              <w:widowControl/>
              <w:adjustRightInd w:val="0"/>
              <w:spacing w:line="360" w:lineRule="auto"/>
              <w:jc w:val="left"/>
              <w:textAlignment w:val="baseline"/>
              <w:rPr>
                <w:rFonts w:ascii="Times New Roman" w:hAnsi="Times New Roman" w:eastAsia="宋体" w:cs="Times New Roman"/>
                <w:sz w:val="24"/>
              </w:rPr>
            </w:pPr>
            <w:r>
              <w:rPr>
                <w:rFonts w:hint="eastAsia" w:ascii="宋体" w:hAnsi="宋体" w:eastAsia="宋体" w:cs="宋体"/>
                <w:kern w:val="0"/>
                <w:sz w:val="24"/>
                <w:lang w:bidi="ar"/>
              </w:rPr>
              <w:t>（</w:t>
            </w:r>
            <w:r>
              <w:rPr>
                <w:rFonts w:ascii="Times New Roman" w:hAnsi="Times New Roman" w:eastAsia="宋体" w:cs="Times New Roman"/>
                <w:kern w:val="0"/>
                <w:sz w:val="24"/>
                <w:lang w:bidi="ar"/>
              </w:rPr>
              <w:t>4</w:t>
            </w:r>
            <w:r>
              <w:rPr>
                <w:rFonts w:hint="eastAsia" w:ascii="宋体" w:hAnsi="宋体" w:eastAsia="宋体" w:cs="宋体"/>
                <w:kern w:val="0"/>
                <w:sz w:val="24"/>
                <w:lang w:bidi="ar"/>
              </w:rPr>
              <w:t>）其他在</w:t>
            </w:r>
            <w:r>
              <w:rPr>
                <w:rFonts w:ascii="Times New Roman" w:hAnsi="Times New Roman" w:eastAsia="宋体" w:cs="Times New Roman"/>
                <w:kern w:val="0"/>
                <w:sz w:val="24"/>
                <w:lang w:bidi="ar"/>
              </w:rPr>
              <w:t>“</w:t>
            </w:r>
            <w:r>
              <w:rPr>
                <w:rFonts w:hint="eastAsia" w:ascii="宋体" w:hAnsi="宋体" w:eastAsia="宋体" w:cs="宋体"/>
                <w:kern w:val="0"/>
                <w:sz w:val="24"/>
                <w:lang w:bidi="ar"/>
              </w:rPr>
              <w:t>信用中国</w:t>
            </w:r>
            <w:r>
              <w:rPr>
                <w:rFonts w:ascii="Times New Roman" w:hAnsi="Times New Roman" w:eastAsia="宋体" w:cs="Times New Roman"/>
                <w:kern w:val="0"/>
                <w:sz w:val="24"/>
                <w:lang w:bidi="ar"/>
              </w:rPr>
              <w:t>”</w:t>
            </w:r>
            <w:r>
              <w:rPr>
                <w:rFonts w:hint="eastAsia" w:ascii="宋体" w:hAnsi="宋体" w:eastAsia="宋体" w:cs="宋体"/>
                <w:kern w:val="0"/>
                <w:sz w:val="24"/>
                <w:lang w:bidi="ar"/>
              </w:rPr>
              <w:t>网站（</w:t>
            </w:r>
            <w:r>
              <w:rPr>
                <w:rFonts w:ascii="Times New Roman" w:hAnsi="Times New Roman" w:eastAsia="宋体" w:cs="Times New Roman"/>
                <w:kern w:val="0"/>
                <w:sz w:val="24"/>
                <w:lang w:bidi="ar"/>
              </w:rPr>
              <w:t>http://www.creditchina.gov.cn/</w:t>
            </w:r>
            <w:r>
              <w:rPr>
                <w:rFonts w:hint="eastAsia" w:ascii="宋体" w:hAnsi="宋体" w:eastAsia="宋体" w:cs="宋体"/>
                <w:kern w:val="0"/>
                <w:sz w:val="24"/>
                <w:lang w:bidi="ar"/>
              </w:rPr>
              <w:t>）中被列为严重失信主体名单，且按联合惩戒要求禁止参与招投标的；</w:t>
            </w:r>
          </w:p>
          <w:p w14:paraId="299CB1AC">
            <w:pPr>
              <w:widowControl/>
              <w:adjustRightInd w:val="0"/>
              <w:snapToGrid w:val="0"/>
              <w:spacing w:line="360" w:lineRule="auto"/>
              <w:textAlignment w:val="baseline"/>
              <w:rPr>
                <w:rFonts w:ascii="Times New Roman" w:hAnsi="Times New Roman" w:eastAsia="宋体" w:cs="Times New Roman"/>
                <w:sz w:val="24"/>
              </w:rPr>
            </w:pPr>
            <w:r>
              <w:rPr>
                <w:rFonts w:hint="eastAsia" w:ascii="宋体" w:hAnsi="宋体" w:eastAsia="宋体" w:cs="宋体"/>
                <w:kern w:val="0"/>
                <w:sz w:val="24"/>
                <w:lang w:bidi="ar"/>
              </w:rPr>
              <w:t>（</w:t>
            </w:r>
            <w:r>
              <w:rPr>
                <w:rFonts w:ascii="Times New Roman" w:hAnsi="Times New Roman" w:eastAsia="宋体" w:cs="Times New Roman"/>
                <w:kern w:val="0"/>
                <w:sz w:val="24"/>
                <w:lang w:bidi="ar"/>
              </w:rPr>
              <w:t>5</w:t>
            </w:r>
            <w:r>
              <w:rPr>
                <w:rFonts w:hint="eastAsia" w:ascii="宋体" w:hAnsi="宋体" w:eastAsia="宋体" w:cs="宋体"/>
                <w:kern w:val="0"/>
                <w:sz w:val="24"/>
                <w:lang w:bidi="ar"/>
              </w:rPr>
              <w:t>）上一年度信用评价被交投集团公司或建设集团评为</w:t>
            </w:r>
            <w:r>
              <w:rPr>
                <w:rFonts w:ascii="Times New Roman" w:hAnsi="Times New Roman" w:eastAsia="宋体" w:cs="Times New Roman"/>
                <w:kern w:val="0"/>
                <w:sz w:val="24"/>
                <w:lang w:bidi="ar"/>
              </w:rPr>
              <w:t>D</w:t>
            </w:r>
            <w:r>
              <w:rPr>
                <w:rFonts w:hint="eastAsia" w:ascii="宋体" w:hAnsi="宋体" w:eastAsia="宋体" w:cs="宋体"/>
                <w:kern w:val="0"/>
                <w:sz w:val="24"/>
                <w:lang w:bidi="ar"/>
              </w:rPr>
              <w:t>级且在处罚期内的供应商；</w:t>
            </w:r>
          </w:p>
          <w:p w14:paraId="7B58CFE0">
            <w:pPr>
              <w:widowControl/>
              <w:adjustRightInd w:val="0"/>
              <w:snapToGrid w:val="0"/>
              <w:spacing w:line="360" w:lineRule="auto"/>
              <w:textAlignment w:val="baseline"/>
              <w:rPr>
                <w:rFonts w:ascii="Times New Roman" w:hAnsi="Times New Roman" w:eastAsia="宋体" w:cs="Times New Roman"/>
                <w:sz w:val="24"/>
              </w:rPr>
            </w:pPr>
            <w:r>
              <w:rPr>
                <w:rFonts w:hint="eastAsia" w:ascii="宋体" w:hAnsi="宋体" w:eastAsia="宋体" w:cs="宋体"/>
                <w:kern w:val="0"/>
                <w:sz w:val="24"/>
                <w:lang w:bidi="ar"/>
              </w:rPr>
              <w:t>（</w:t>
            </w:r>
            <w:r>
              <w:rPr>
                <w:rFonts w:ascii="Times New Roman" w:hAnsi="Times New Roman" w:eastAsia="宋体" w:cs="Times New Roman"/>
                <w:kern w:val="0"/>
                <w:sz w:val="24"/>
                <w:lang w:bidi="ar"/>
              </w:rPr>
              <w:t>6</w:t>
            </w:r>
            <w:r>
              <w:rPr>
                <w:rFonts w:hint="eastAsia" w:ascii="宋体" w:hAnsi="宋体" w:eastAsia="宋体" w:cs="宋体"/>
                <w:kern w:val="0"/>
                <w:sz w:val="24"/>
                <w:lang w:bidi="ar"/>
              </w:rPr>
              <w:t>）近三年度被列入交投集团公司或建设集团“不良行为记录名单”且在处罚期内的供应商。</w:t>
            </w:r>
          </w:p>
        </w:tc>
      </w:tr>
    </w:tbl>
    <w:p w14:paraId="3BB19B16">
      <w:pPr>
        <w:autoSpaceDE w:val="0"/>
        <w:adjustRightInd w:val="0"/>
        <w:snapToGrid w:val="0"/>
        <w:spacing w:line="440" w:lineRule="exact"/>
        <w:jc w:val="left"/>
        <w:textAlignment w:val="baseline"/>
        <w:rPr>
          <w:rFonts w:ascii="Times New Roman" w:hAnsi="Times New Roman" w:eastAsia="黑体" w:cs="Times New Roman"/>
          <w:szCs w:val="21"/>
        </w:rPr>
      </w:pPr>
      <w:r>
        <w:rPr>
          <w:rFonts w:hint="eastAsia" w:ascii="黑体" w:hAnsi="宋体" w:eastAsia="黑体" w:cs="黑体"/>
          <w:kern w:val="0"/>
          <w:szCs w:val="21"/>
          <w:lang w:bidi="ar"/>
        </w:rPr>
        <w:t>注：对以上（</w:t>
      </w:r>
      <w:r>
        <w:rPr>
          <w:rFonts w:ascii="Times New Roman" w:hAnsi="Times New Roman" w:eastAsia="黑体" w:cs="Times New Roman"/>
          <w:kern w:val="0"/>
          <w:szCs w:val="21"/>
          <w:lang w:bidi="ar"/>
        </w:rPr>
        <w:t>1</w:t>
      </w:r>
      <w:r>
        <w:rPr>
          <w:rFonts w:hint="eastAsia" w:ascii="黑体" w:hAnsi="宋体" w:eastAsia="黑体" w:cs="黑体"/>
          <w:kern w:val="0"/>
          <w:szCs w:val="21"/>
          <w:lang w:bidi="ar"/>
        </w:rPr>
        <w:t>）、（</w:t>
      </w:r>
      <w:r>
        <w:rPr>
          <w:rFonts w:ascii="Times New Roman" w:hAnsi="Times New Roman" w:eastAsia="黑体" w:cs="Times New Roman"/>
          <w:kern w:val="0"/>
          <w:szCs w:val="21"/>
          <w:lang w:bidi="ar"/>
        </w:rPr>
        <w:t>2</w:t>
      </w:r>
      <w:r>
        <w:rPr>
          <w:rFonts w:hint="eastAsia" w:ascii="黑体" w:hAnsi="宋体" w:eastAsia="黑体" w:cs="黑体"/>
          <w:kern w:val="0"/>
          <w:szCs w:val="21"/>
          <w:lang w:bidi="ar"/>
        </w:rPr>
        <w:t>）、（</w:t>
      </w:r>
      <w:r>
        <w:rPr>
          <w:rFonts w:ascii="Times New Roman" w:hAnsi="Times New Roman" w:eastAsia="黑体" w:cs="Times New Roman"/>
          <w:kern w:val="0"/>
          <w:szCs w:val="21"/>
          <w:lang w:bidi="ar"/>
        </w:rPr>
        <w:t>4</w:t>
      </w:r>
      <w:r>
        <w:rPr>
          <w:rFonts w:hint="eastAsia" w:ascii="黑体" w:hAnsi="宋体" w:eastAsia="黑体" w:cs="黑体"/>
          <w:kern w:val="0"/>
          <w:szCs w:val="21"/>
          <w:lang w:bidi="ar"/>
        </w:rPr>
        <w:t>）信用状况应附指定网站截图。</w:t>
      </w:r>
    </w:p>
    <w:p w14:paraId="27977668">
      <w:pPr>
        <w:autoSpaceDE w:val="0"/>
        <w:adjustRightInd w:val="0"/>
        <w:snapToGrid w:val="0"/>
        <w:spacing w:line="440" w:lineRule="exact"/>
        <w:ind w:firstLine="480" w:firstLineChars="200"/>
        <w:jc w:val="left"/>
        <w:textAlignment w:val="baseline"/>
        <w:rPr>
          <w:rFonts w:ascii="Times New Roman" w:hAnsi="Times New Roman" w:eastAsia="黑体" w:cs="Times New Roman"/>
          <w:sz w:val="24"/>
        </w:rPr>
      </w:pPr>
      <w:r>
        <w:rPr>
          <w:rFonts w:ascii="Times New Roman" w:hAnsi="Times New Roman" w:eastAsia="黑体" w:cs="Times New Roman"/>
          <w:kern w:val="0"/>
          <w:sz w:val="24"/>
          <w:lang w:bidi="ar"/>
        </w:rPr>
        <w:br w:type="page"/>
      </w:r>
    </w:p>
    <w:p w14:paraId="78A63E55">
      <w:pPr>
        <w:adjustRightInd w:val="0"/>
        <w:snapToGrid w:val="0"/>
        <w:spacing w:line="360" w:lineRule="auto"/>
        <w:jc w:val="center"/>
        <w:textAlignment w:val="baseline"/>
        <w:rPr>
          <w:rFonts w:hint="eastAsia" w:ascii="黑体" w:hAnsi="宋体" w:eastAsia="黑体" w:cs="黑体"/>
          <w:kern w:val="0"/>
          <w:sz w:val="32"/>
          <w:szCs w:val="32"/>
          <w:lang w:bidi="ar"/>
        </w:rPr>
      </w:pPr>
      <w:r>
        <w:rPr>
          <w:rFonts w:hint="eastAsia" w:ascii="黑体" w:hAnsi="宋体" w:eastAsia="黑体" w:cs="黑体"/>
          <w:kern w:val="0"/>
          <w:sz w:val="32"/>
          <w:szCs w:val="32"/>
          <w:lang w:bidi="ar"/>
        </w:rPr>
        <w:t>附录</w:t>
      </w:r>
      <w:r>
        <w:rPr>
          <w:rFonts w:ascii="Times New Roman" w:hAnsi="Times New Roman" w:eastAsia="黑体" w:cs="Times New Roman"/>
          <w:kern w:val="0"/>
          <w:sz w:val="32"/>
          <w:szCs w:val="32"/>
          <w:lang w:bidi="ar"/>
        </w:rPr>
        <w:t xml:space="preserve">5  </w:t>
      </w:r>
      <w:r>
        <w:rPr>
          <w:rFonts w:hint="eastAsia" w:ascii="黑体" w:hAnsi="宋体" w:eastAsia="黑体" w:cs="黑体"/>
          <w:kern w:val="0"/>
          <w:sz w:val="32"/>
          <w:szCs w:val="32"/>
          <w:lang w:bidi="ar"/>
        </w:rPr>
        <w:t>资格审查条件（主要人员最低要求）</w:t>
      </w:r>
    </w:p>
    <w:tbl>
      <w:tblPr>
        <w:tblStyle w:val="9"/>
        <w:tblW w:w="8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6"/>
        <w:gridCol w:w="2305"/>
        <w:gridCol w:w="3316"/>
        <w:gridCol w:w="1009"/>
      </w:tblGrid>
      <w:tr w14:paraId="2685A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2366" w:type="dxa"/>
            <w:vMerge w:val="restart"/>
            <w:tcBorders>
              <w:top w:val="single" w:color="auto" w:sz="4" w:space="0"/>
              <w:left w:val="single" w:color="auto" w:sz="4" w:space="0"/>
              <w:bottom w:val="single" w:color="auto" w:sz="4" w:space="0"/>
              <w:right w:val="single" w:color="auto" w:sz="4" w:space="0"/>
            </w:tcBorders>
            <w:vAlign w:val="center"/>
          </w:tcPr>
          <w:p w14:paraId="1CB238D2">
            <w:pPr>
              <w:autoSpaceDE w:val="0"/>
              <w:adjustRightInd w:val="0"/>
              <w:spacing w:line="440" w:lineRule="atLeast"/>
              <w:jc w:val="center"/>
              <w:textAlignment w:val="baseline"/>
              <w:rPr>
                <w:rFonts w:ascii="Times New Roman" w:hAnsi="Times New Roman" w:eastAsia="宋体" w:cs="Times New Roman"/>
                <w:sz w:val="24"/>
              </w:rPr>
            </w:pPr>
            <w:r>
              <w:rPr>
                <w:rFonts w:hint="eastAsia" w:ascii="宋体" w:hAnsi="宋体" w:eastAsia="宋体" w:cs="宋体"/>
                <w:kern w:val="0"/>
                <w:sz w:val="24"/>
                <w:lang w:bidi="ar"/>
              </w:rPr>
              <w:t>人员</w:t>
            </w:r>
          </w:p>
        </w:tc>
        <w:tc>
          <w:tcPr>
            <w:tcW w:w="2305" w:type="dxa"/>
            <w:tcBorders>
              <w:top w:val="single" w:color="auto" w:sz="4" w:space="0"/>
              <w:left w:val="single" w:color="auto" w:sz="4" w:space="0"/>
              <w:bottom w:val="single" w:color="auto" w:sz="4" w:space="0"/>
              <w:right w:val="single" w:color="auto" w:sz="4" w:space="0"/>
            </w:tcBorders>
            <w:vAlign w:val="center"/>
          </w:tcPr>
          <w:p w14:paraId="7C3A802A">
            <w:pPr>
              <w:autoSpaceDE w:val="0"/>
              <w:adjustRightInd w:val="0"/>
              <w:snapToGrid w:val="0"/>
              <w:spacing w:line="440" w:lineRule="atLeast"/>
              <w:jc w:val="center"/>
              <w:textAlignment w:val="baseline"/>
              <w:rPr>
                <w:rFonts w:ascii="Times New Roman" w:hAnsi="Times New Roman" w:eastAsia="宋体" w:cs="Times New Roman"/>
                <w:sz w:val="24"/>
              </w:rPr>
            </w:pPr>
            <w:r>
              <w:rPr>
                <w:rFonts w:hint="eastAsia" w:ascii="宋体" w:hAnsi="宋体" w:eastAsia="宋体" w:cs="宋体"/>
                <w:kern w:val="0"/>
                <w:sz w:val="24"/>
                <w:lang w:bidi="ar"/>
              </w:rPr>
              <w:t>最低数量要求</w:t>
            </w:r>
          </w:p>
        </w:tc>
        <w:tc>
          <w:tcPr>
            <w:tcW w:w="3316" w:type="dxa"/>
            <w:vMerge w:val="restart"/>
            <w:tcBorders>
              <w:top w:val="single" w:color="auto" w:sz="4" w:space="0"/>
              <w:left w:val="single" w:color="auto" w:sz="4" w:space="0"/>
              <w:bottom w:val="single" w:color="auto" w:sz="4" w:space="0"/>
              <w:right w:val="single" w:color="auto" w:sz="4" w:space="0"/>
            </w:tcBorders>
            <w:vAlign w:val="center"/>
          </w:tcPr>
          <w:p w14:paraId="6B53CE15">
            <w:pPr>
              <w:autoSpaceDE w:val="0"/>
              <w:adjustRightInd w:val="0"/>
              <w:snapToGrid w:val="0"/>
              <w:spacing w:line="440" w:lineRule="atLeast"/>
              <w:jc w:val="center"/>
              <w:textAlignment w:val="baseline"/>
              <w:rPr>
                <w:rFonts w:ascii="Times New Roman" w:hAnsi="Times New Roman" w:eastAsia="宋体" w:cs="Times New Roman"/>
                <w:sz w:val="24"/>
              </w:rPr>
            </w:pPr>
            <w:r>
              <w:rPr>
                <w:rFonts w:hint="eastAsia" w:ascii="宋体" w:hAnsi="宋体" w:eastAsia="宋体" w:cs="宋体"/>
                <w:kern w:val="0"/>
                <w:sz w:val="24"/>
                <w:lang w:bidi="ar"/>
              </w:rPr>
              <w:t>要求</w:t>
            </w:r>
          </w:p>
        </w:tc>
        <w:tc>
          <w:tcPr>
            <w:tcW w:w="1009" w:type="dxa"/>
            <w:vMerge w:val="restart"/>
            <w:tcBorders>
              <w:top w:val="single" w:color="auto" w:sz="4" w:space="0"/>
              <w:left w:val="single" w:color="auto" w:sz="4" w:space="0"/>
              <w:bottom w:val="single" w:color="auto" w:sz="4" w:space="0"/>
              <w:right w:val="single" w:color="auto" w:sz="4" w:space="0"/>
            </w:tcBorders>
            <w:vAlign w:val="center"/>
          </w:tcPr>
          <w:p w14:paraId="0915DB2B">
            <w:pPr>
              <w:autoSpaceDE w:val="0"/>
              <w:adjustRightInd w:val="0"/>
              <w:snapToGrid w:val="0"/>
              <w:spacing w:line="440" w:lineRule="atLeast"/>
              <w:jc w:val="center"/>
              <w:textAlignment w:val="baseline"/>
              <w:rPr>
                <w:rFonts w:ascii="Times New Roman" w:hAnsi="Times New Roman" w:eastAsia="宋体" w:cs="Times New Roman"/>
                <w:sz w:val="24"/>
              </w:rPr>
            </w:pPr>
            <w:r>
              <w:rPr>
                <w:rFonts w:hint="eastAsia" w:ascii="宋体" w:hAnsi="宋体" w:eastAsia="宋体" w:cs="宋体"/>
                <w:kern w:val="0"/>
                <w:sz w:val="24"/>
                <w:lang w:bidi="ar"/>
              </w:rPr>
              <w:t>备注</w:t>
            </w:r>
          </w:p>
        </w:tc>
      </w:tr>
      <w:tr w14:paraId="1494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2366" w:type="dxa"/>
            <w:vMerge w:val="continue"/>
            <w:tcBorders>
              <w:top w:val="single" w:color="auto" w:sz="4" w:space="0"/>
              <w:left w:val="single" w:color="auto" w:sz="4" w:space="0"/>
              <w:bottom w:val="single" w:color="auto" w:sz="4" w:space="0"/>
              <w:right w:val="single" w:color="auto" w:sz="4" w:space="0"/>
            </w:tcBorders>
            <w:vAlign w:val="center"/>
          </w:tcPr>
          <w:p w14:paraId="70050FA7">
            <w:pPr>
              <w:rPr>
                <w:rFonts w:ascii="Times New Roman" w:hAnsi="Times New Roman" w:cs="Times New Roman"/>
                <w:sz w:val="20"/>
                <w:szCs w:val="20"/>
              </w:rPr>
            </w:pPr>
          </w:p>
        </w:tc>
        <w:tc>
          <w:tcPr>
            <w:tcW w:w="2305" w:type="dxa"/>
            <w:tcBorders>
              <w:top w:val="single" w:color="auto" w:sz="4" w:space="0"/>
              <w:left w:val="single" w:color="auto" w:sz="4" w:space="0"/>
              <w:bottom w:val="single" w:color="auto" w:sz="4" w:space="0"/>
              <w:right w:val="single" w:color="auto" w:sz="4" w:space="0"/>
            </w:tcBorders>
            <w:vAlign w:val="center"/>
          </w:tcPr>
          <w:p w14:paraId="0D366040">
            <w:pPr>
              <w:autoSpaceDE w:val="0"/>
              <w:adjustRightInd w:val="0"/>
              <w:snapToGrid w:val="0"/>
              <w:spacing w:line="440" w:lineRule="atLeast"/>
              <w:jc w:val="center"/>
              <w:textAlignment w:val="baseline"/>
              <w:rPr>
                <w:rFonts w:ascii="Times New Roman" w:hAnsi="Times New Roman" w:eastAsia="宋体" w:cs="Times New Roman"/>
                <w:sz w:val="24"/>
              </w:rPr>
            </w:pPr>
            <w:r>
              <w:rPr>
                <w:rFonts w:hint="eastAsia" w:ascii="宋体" w:hAnsi="宋体" w:eastAsia="宋体" w:cs="宋体"/>
                <w:kern w:val="0"/>
                <w:szCs w:val="21"/>
                <w:lang w:bidi="ar"/>
              </w:rPr>
              <w:t>第</w:t>
            </w:r>
            <w:r>
              <w:rPr>
                <w:rFonts w:ascii="Times New Roman" w:hAnsi="Times New Roman" w:eastAsia="宋体" w:cs="Times New Roman"/>
                <w:kern w:val="0"/>
                <w:szCs w:val="21"/>
                <w:lang w:bidi="ar"/>
              </w:rPr>
              <w:t>1</w:t>
            </w:r>
            <w:r>
              <w:rPr>
                <w:rFonts w:hint="eastAsia" w:ascii="宋体" w:hAnsi="宋体" w:eastAsia="宋体" w:cs="宋体"/>
                <w:kern w:val="0"/>
                <w:szCs w:val="21"/>
                <w:lang w:bidi="ar"/>
              </w:rPr>
              <w:t>合同包</w:t>
            </w:r>
          </w:p>
        </w:tc>
        <w:tc>
          <w:tcPr>
            <w:tcW w:w="3316" w:type="dxa"/>
            <w:vMerge w:val="continue"/>
            <w:tcBorders>
              <w:top w:val="single" w:color="auto" w:sz="4" w:space="0"/>
              <w:left w:val="single" w:color="auto" w:sz="4" w:space="0"/>
              <w:bottom w:val="single" w:color="auto" w:sz="4" w:space="0"/>
              <w:right w:val="single" w:color="auto" w:sz="4" w:space="0"/>
            </w:tcBorders>
            <w:vAlign w:val="center"/>
          </w:tcPr>
          <w:p w14:paraId="7A171DFC">
            <w:pPr>
              <w:rPr>
                <w:rFonts w:ascii="Times New Roman" w:hAnsi="Times New Roman" w:cs="Times New Roman"/>
                <w:sz w:val="20"/>
                <w:szCs w:val="20"/>
              </w:rPr>
            </w:pPr>
          </w:p>
        </w:tc>
        <w:tc>
          <w:tcPr>
            <w:tcW w:w="1009" w:type="dxa"/>
            <w:vMerge w:val="continue"/>
            <w:tcBorders>
              <w:top w:val="single" w:color="auto" w:sz="4" w:space="0"/>
              <w:left w:val="single" w:color="auto" w:sz="4" w:space="0"/>
              <w:bottom w:val="single" w:color="auto" w:sz="4" w:space="0"/>
              <w:right w:val="single" w:color="auto" w:sz="4" w:space="0"/>
            </w:tcBorders>
            <w:vAlign w:val="center"/>
          </w:tcPr>
          <w:p w14:paraId="63E6493A">
            <w:pPr>
              <w:rPr>
                <w:rFonts w:ascii="Times New Roman" w:hAnsi="Times New Roman" w:cs="Times New Roman"/>
                <w:sz w:val="20"/>
                <w:szCs w:val="20"/>
              </w:rPr>
            </w:pPr>
          </w:p>
        </w:tc>
      </w:tr>
      <w:tr w14:paraId="529D3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10A31EC4">
            <w:pPr>
              <w:autoSpaceDE w:val="0"/>
              <w:adjustRightInd w:val="0"/>
              <w:spacing w:line="440" w:lineRule="atLeast"/>
              <w:jc w:val="center"/>
              <w:textAlignment w:val="baseline"/>
              <w:rPr>
                <w:rFonts w:hint="eastAsia" w:ascii="宋体" w:hAnsi="宋体" w:eastAsia="宋体" w:cs="宋体"/>
                <w:kern w:val="0"/>
                <w:sz w:val="24"/>
                <w:lang w:bidi="ar"/>
              </w:rPr>
            </w:pPr>
            <w:r>
              <w:rPr>
                <w:rFonts w:hint="eastAsia" w:ascii="宋体" w:hAnsi="宋体" w:eastAsia="宋体" w:cs="宋体"/>
                <w:kern w:val="0"/>
                <w:sz w:val="24"/>
                <w:lang w:val="en-US" w:eastAsia="zh-CN" w:bidi="ar"/>
              </w:rPr>
              <w:t>现场</w:t>
            </w:r>
            <w:r>
              <w:rPr>
                <w:rFonts w:hint="eastAsia" w:ascii="宋体" w:hAnsi="宋体" w:eastAsia="宋体" w:cs="宋体"/>
                <w:kern w:val="0"/>
                <w:sz w:val="24"/>
                <w:lang w:bidi="ar"/>
              </w:rPr>
              <w:t>负责人</w:t>
            </w:r>
          </w:p>
        </w:tc>
        <w:tc>
          <w:tcPr>
            <w:tcW w:w="2305" w:type="dxa"/>
            <w:tcBorders>
              <w:top w:val="single" w:color="auto" w:sz="4" w:space="0"/>
              <w:left w:val="single" w:color="auto" w:sz="4" w:space="0"/>
              <w:bottom w:val="single" w:color="auto" w:sz="4" w:space="0"/>
              <w:right w:val="single" w:color="auto" w:sz="4" w:space="0"/>
            </w:tcBorders>
            <w:vAlign w:val="center"/>
          </w:tcPr>
          <w:p w14:paraId="5CE001D2">
            <w:pPr>
              <w:autoSpaceDE w:val="0"/>
              <w:adjustRightInd w:val="0"/>
              <w:spacing w:line="440" w:lineRule="atLeast"/>
              <w:jc w:val="center"/>
              <w:textAlignment w:val="baseline"/>
              <w:rPr>
                <w:rFonts w:hint="eastAsia" w:ascii="宋体" w:hAnsi="宋体" w:eastAsia="宋体" w:cs="宋体"/>
                <w:kern w:val="0"/>
                <w:sz w:val="24"/>
                <w:lang w:bidi="ar"/>
              </w:rPr>
            </w:pPr>
            <w:r>
              <w:rPr>
                <w:rFonts w:hint="eastAsia" w:ascii="宋体" w:hAnsi="宋体" w:eastAsia="宋体" w:cs="宋体"/>
                <w:kern w:val="0"/>
                <w:sz w:val="24"/>
                <w:lang w:bidi="ar"/>
              </w:rPr>
              <w:t>1</w:t>
            </w:r>
          </w:p>
        </w:tc>
        <w:tc>
          <w:tcPr>
            <w:tcW w:w="3316" w:type="dxa"/>
            <w:tcBorders>
              <w:top w:val="single" w:color="auto" w:sz="4" w:space="0"/>
              <w:left w:val="single" w:color="auto" w:sz="4" w:space="0"/>
              <w:bottom w:val="single" w:color="auto" w:sz="4" w:space="0"/>
              <w:right w:val="single" w:color="auto" w:sz="4" w:space="0"/>
            </w:tcBorders>
            <w:vAlign w:val="center"/>
          </w:tcPr>
          <w:p w14:paraId="18B2AD1C">
            <w:pPr>
              <w:autoSpaceDE w:val="0"/>
              <w:adjustRightInd w:val="0"/>
              <w:spacing w:line="440" w:lineRule="atLeast"/>
              <w:jc w:val="center"/>
              <w:textAlignment w:val="baseline"/>
              <w:rPr>
                <w:rFonts w:hint="eastAsia" w:ascii="宋体" w:hAnsi="宋体" w:eastAsia="宋体" w:cs="宋体"/>
                <w:kern w:val="0"/>
                <w:sz w:val="24"/>
                <w:lang w:bidi="ar"/>
              </w:rPr>
            </w:pPr>
            <w:r>
              <w:rPr>
                <w:rFonts w:ascii="宋体" w:hAnsi="宋体" w:eastAsia="宋体" w:cs="宋体"/>
                <w:kern w:val="0"/>
                <w:sz w:val="24"/>
                <w:lang w:bidi="ar"/>
              </w:rPr>
              <w:t>近</w:t>
            </w:r>
            <w:r>
              <w:rPr>
                <w:rFonts w:hint="eastAsia" w:ascii="宋体" w:hAnsi="宋体" w:eastAsia="宋体" w:cs="宋体"/>
                <w:kern w:val="0"/>
                <w:sz w:val="24"/>
                <w:lang w:bidi="ar"/>
              </w:rPr>
              <w:t>5</w:t>
            </w:r>
            <w:r>
              <w:rPr>
                <w:rFonts w:ascii="宋体" w:hAnsi="宋体" w:eastAsia="宋体" w:cs="宋体"/>
                <w:kern w:val="0"/>
                <w:sz w:val="24"/>
                <w:lang w:bidi="ar"/>
              </w:rPr>
              <w:t>年担任过</w:t>
            </w:r>
            <w:r>
              <w:rPr>
                <w:rFonts w:hint="eastAsia" w:ascii="宋体" w:hAnsi="宋体" w:eastAsia="宋体" w:cs="宋体"/>
                <w:kern w:val="0"/>
                <w:sz w:val="24"/>
                <w:lang w:bidi="ar"/>
              </w:rPr>
              <w:t>类似</w:t>
            </w:r>
            <w:r>
              <w:rPr>
                <w:rFonts w:ascii="宋体" w:hAnsi="宋体" w:eastAsia="宋体" w:cs="宋体"/>
                <w:kern w:val="0"/>
                <w:sz w:val="24"/>
                <w:lang w:bidi="ar"/>
              </w:rPr>
              <w:t>项目的项目负责人</w:t>
            </w:r>
            <w:r>
              <w:rPr>
                <w:rFonts w:hint="eastAsia" w:ascii="宋体" w:hAnsi="宋体" w:eastAsia="宋体" w:cs="宋体"/>
                <w:kern w:val="0"/>
                <w:sz w:val="24"/>
                <w:lang w:bidi="ar"/>
              </w:rPr>
              <w:t>，一级建造师</w:t>
            </w:r>
          </w:p>
        </w:tc>
        <w:tc>
          <w:tcPr>
            <w:tcW w:w="1009" w:type="dxa"/>
            <w:tcBorders>
              <w:top w:val="single" w:color="auto" w:sz="4" w:space="0"/>
              <w:left w:val="single" w:color="auto" w:sz="4" w:space="0"/>
              <w:bottom w:val="single" w:color="auto" w:sz="4" w:space="0"/>
              <w:right w:val="single" w:color="auto" w:sz="4" w:space="0"/>
            </w:tcBorders>
            <w:vAlign w:val="center"/>
          </w:tcPr>
          <w:p w14:paraId="19A7BA28">
            <w:pPr>
              <w:autoSpaceDE w:val="0"/>
              <w:adjustRightInd w:val="0"/>
              <w:snapToGrid w:val="0"/>
              <w:spacing w:line="440" w:lineRule="atLeast"/>
              <w:jc w:val="center"/>
              <w:textAlignment w:val="baseline"/>
              <w:rPr>
                <w:rFonts w:ascii="Times New Roman" w:hAnsi="Times New Roman" w:eastAsia="宋体" w:cs="Times New Roman"/>
                <w:sz w:val="24"/>
              </w:rPr>
            </w:pPr>
          </w:p>
        </w:tc>
      </w:tr>
      <w:tr w14:paraId="737C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75A2F9C4">
            <w:pPr>
              <w:autoSpaceDE w:val="0"/>
              <w:adjustRightInd w:val="0"/>
              <w:spacing w:line="440" w:lineRule="atLeast"/>
              <w:jc w:val="center"/>
              <w:textAlignment w:val="baseline"/>
              <w:rPr>
                <w:rFonts w:hint="eastAsia" w:ascii="宋体" w:hAnsi="宋体" w:eastAsia="宋体" w:cs="宋体"/>
                <w:kern w:val="0"/>
                <w:sz w:val="24"/>
                <w:lang w:bidi="ar"/>
              </w:rPr>
            </w:pPr>
            <w:r>
              <w:rPr>
                <w:rFonts w:hint="eastAsia" w:ascii="宋体" w:hAnsi="宋体" w:eastAsia="宋体" w:cs="宋体"/>
                <w:kern w:val="0"/>
                <w:sz w:val="24"/>
                <w:lang w:bidi="ar"/>
              </w:rPr>
              <w:t>技术负责人</w:t>
            </w:r>
          </w:p>
        </w:tc>
        <w:tc>
          <w:tcPr>
            <w:tcW w:w="2305" w:type="dxa"/>
            <w:tcBorders>
              <w:top w:val="single" w:color="auto" w:sz="4" w:space="0"/>
              <w:left w:val="single" w:color="auto" w:sz="4" w:space="0"/>
              <w:bottom w:val="single" w:color="auto" w:sz="4" w:space="0"/>
              <w:right w:val="single" w:color="auto" w:sz="4" w:space="0"/>
            </w:tcBorders>
            <w:vAlign w:val="center"/>
          </w:tcPr>
          <w:p w14:paraId="0854D8AE">
            <w:pPr>
              <w:autoSpaceDE w:val="0"/>
              <w:adjustRightInd w:val="0"/>
              <w:spacing w:line="440" w:lineRule="atLeast"/>
              <w:jc w:val="center"/>
              <w:textAlignment w:val="baseline"/>
              <w:rPr>
                <w:rFonts w:hint="eastAsia" w:ascii="宋体" w:hAnsi="宋体" w:eastAsia="宋体" w:cs="宋体"/>
                <w:kern w:val="0"/>
                <w:sz w:val="24"/>
                <w:lang w:bidi="ar"/>
              </w:rPr>
            </w:pPr>
            <w:r>
              <w:rPr>
                <w:rFonts w:hint="eastAsia" w:ascii="宋体" w:hAnsi="宋体" w:eastAsia="宋体" w:cs="宋体"/>
                <w:kern w:val="0"/>
                <w:sz w:val="24"/>
                <w:lang w:bidi="ar"/>
              </w:rPr>
              <w:t>1</w:t>
            </w:r>
          </w:p>
        </w:tc>
        <w:tc>
          <w:tcPr>
            <w:tcW w:w="3316" w:type="dxa"/>
            <w:tcBorders>
              <w:top w:val="single" w:color="auto" w:sz="4" w:space="0"/>
              <w:left w:val="single" w:color="auto" w:sz="4" w:space="0"/>
              <w:bottom w:val="single" w:color="auto" w:sz="4" w:space="0"/>
              <w:right w:val="single" w:color="auto" w:sz="4" w:space="0"/>
            </w:tcBorders>
            <w:vAlign w:val="center"/>
          </w:tcPr>
          <w:p w14:paraId="3A094415">
            <w:pPr>
              <w:autoSpaceDE w:val="0"/>
              <w:adjustRightInd w:val="0"/>
              <w:spacing w:line="440" w:lineRule="atLeast"/>
              <w:jc w:val="center"/>
              <w:textAlignment w:val="baseline"/>
              <w:rPr>
                <w:rFonts w:hint="eastAsia" w:ascii="宋体" w:hAnsi="宋体" w:eastAsia="宋体" w:cs="宋体"/>
                <w:kern w:val="0"/>
                <w:sz w:val="24"/>
                <w:lang w:bidi="ar"/>
              </w:rPr>
            </w:pPr>
            <w:r>
              <w:rPr>
                <w:rFonts w:ascii="宋体" w:hAnsi="宋体" w:eastAsia="宋体" w:cs="宋体"/>
                <w:kern w:val="0"/>
                <w:sz w:val="24"/>
                <w:lang w:bidi="ar"/>
              </w:rPr>
              <w:t>近</w:t>
            </w:r>
            <w:r>
              <w:rPr>
                <w:rFonts w:hint="eastAsia" w:ascii="宋体" w:hAnsi="宋体" w:eastAsia="宋体" w:cs="宋体"/>
                <w:kern w:val="0"/>
                <w:sz w:val="24"/>
                <w:lang w:bidi="ar"/>
              </w:rPr>
              <w:t>5</w:t>
            </w:r>
            <w:r>
              <w:rPr>
                <w:rFonts w:ascii="宋体" w:hAnsi="宋体" w:eastAsia="宋体" w:cs="宋体"/>
                <w:kern w:val="0"/>
                <w:sz w:val="24"/>
                <w:lang w:bidi="ar"/>
              </w:rPr>
              <w:t>年担任过</w:t>
            </w:r>
            <w:r>
              <w:rPr>
                <w:rFonts w:hint="eastAsia" w:ascii="宋体" w:hAnsi="宋体" w:eastAsia="宋体" w:cs="宋体"/>
                <w:kern w:val="0"/>
                <w:sz w:val="24"/>
                <w:lang w:bidi="ar"/>
              </w:rPr>
              <w:t>类似</w:t>
            </w:r>
            <w:r>
              <w:rPr>
                <w:rFonts w:ascii="宋体" w:hAnsi="宋体" w:eastAsia="宋体" w:cs="宋体"/>
                <w:kern w:val="0"/>
                <w:sz w:val="24"/>
                <w:lang w:bidi="ar"/>
              </w:rPr>
              <w:t>项目的</w:t>
            </w:r>
            <w:r>
              <w:rPr>
                <w:rFonts w:hint="eastAsia" w:ascii="宋体" w:hAnsi="宋体" w:eastAsia="宋体" w:cs="宋体"/>
                <w:kern w:val="0"/>
                <w:sz w:val="24"/>
                <w:lang w:bidi="ar"/>
              </w:rPr>
              <w:t>技术负责人，中级职称及以上</w:t>
            </w:r>
          </w:p>
        </w:tc>
        <w:tc>
          <w:tcPr>
            <w:tcW w:w="1009" w:type="dxa"/>
            <w:tcBorders>
              <w:top w:val="single" w:color="auto" w:sz="4" w:space="0"/>
              <w:left w:val="single" w:color="auto" w:sz="4" w:space="0"/>
              <w:bottom w:val="single" w:color="auto" w:sz="4" w:space="0"/>
              <w:right w:val="single" w:color="auto" w:sz="4" w:space="0"/>
            </w:tcBorders>
            <w:vAlign w:val="center"/>
          </w:tcPr>
          <w:p w14:paraId="1085AE4D">
            <w:pPr>
              <w:autoSpaceDE w:val="0"/>
              <w:adjustRightInd w:val="0"/>
              <w:snapToGrid w:val="0"/>
              <w:spacing w:line="440" w:lineRule="atLeast"/>
              <w:jc w:val="center"/>
              <w:textAlignment w:val="baseline"/>
              <w:rPr>
                <w:rFonts w:ascii="Times New Roman" w:hAnsi="Times New Roman" w:eastAsia="宋体" w:cs="Times New Roman"/>
                <w:sz w:val="24"/>
              </w:rPr>
            </w:pPr>
          </w:p>
        </w:tc>
      </w:tr>
      <w:tr w14:paraId="1B734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09DB83A4">
            <w:pPr>
              <w:adjustRightInd w:val="0"/>
              <w:spacing w:line="440" w:lineRule="exact"/>
              <w:jc w:val="center"/>
              <w:textAlignment w:val="baseline"/>
              <w:rPr>
                <w:rFonts w:hint="eastAsia" w:ascii="宋体" w:hAnsi="宋体" w:eastAsia="宋体" w:cs="宋体"/>
                <w:b/>
                <w:bCs/>
                <w:kern w:val="0"/>
                <w:sz w:val="24"/>
                <w:lang w:bidi="ar"/>
              </w:rPr>
            </w:pPr>
            <w:r>
              <w:rPr>
                <w:rFonts w:hint="eastAsia" w:ascii="宋体" w:hAnsi="宋体" w:eastAsia="宋体" w:cs="宋体"/>
                <w:kern w:val="0"/>
                <w:sz w:val="24"/>
                <w:lang w:bidi="ar"/>
              </w:rPr>
              <w:t>合计</w:t>
            </w:r>
          </w:p>
        </w:tc>
        <w:tc>
          <w:tcPr>
            <w:tcW w:w="2305" w:type="dxa"/>
            <w:tcBorders>
              <w:top w:val="single" w:color="auto" w:sz="4" w:space="0"/>
              <w:left w:val="single" w:color="auto" w:sz="4" w:space="0"/>
              <w:bottom w:val="single" w:color="auto" w:sz="4" w:space="0"/>
              <w:right w:val="single" w:color="auto" w:sz="4" w:space="0"/>
            </w:tcBorders>
            <w:vAlign w:val="center"/>
          </w:tcPr>
          <w:p w14:paraId="4555DEF4">
            <w:pPr>
              <w:adjustRightInd w:val="0"/>
              <w:spacing w:line="440" w:lineRule="exact"/>
              <w:jc w:val="center"/>
              <w:textAlignment w:val="baseline"/>
              <w:rPr>
                <w:rFonts w:hint="eastAsia" w:ascii="宋体" w:hAnsi="宋体" w:eastAsia="宋体" w:cs="宋体"/>
                <w:b/>
                <w:bCs/>
                <w:kern w:val="0"/>
                <w:sz w:val="24"/>
                <w:lang w:bidi="ar"/>
              </w:rPr>
            </w:pPr>
            <w:r>
              <w:rPr>
                <w:rFonts w:hint="eastAsia" w:ascii="宋体" w:hAnsi="宋体" w:eastAsia="宋体" w:cs="宋体"/>
                <w:kern w:val="0"/>
                <w:sz w:val="24"/>
                <w:lang w:bidi="ar"/>
              </w:rPr>
              <w:t>2</w:t>
            </w:r>
          </w:p>
        </w:tc>
        <w:tc>
          <w:tcPr>
            <w:tcW w:w="3316" w:type="dxa"/>
            <w:tcBorders>
              <w:top w:val="single" w:color="auto" w:sz="4" w:space="0"/>
              <w:left w:val="single" w:color="auto" w:sz="4" w:space="0"/>
              <w:bottom w:val="single" w:color="auto" w:sz="4" w:space="0"/>
              <w:right w:val="single" w:color="auto" w:sz="4" w:space="0"/>
            </w:tcBorders>
            <w:vAlign w:val="center"/>
          </w:tcPr>
          <w:p w14:paraId="0A570F36">
            <w:pPr>
              <w:autoSpaceDE w:val="0"/>
              <w:adjustRightInd w:val="0"/>
              <w:spacing w:line="440" w:lineRule="atLeast"/>
              <w:jc w:val="center"/>
              <w:textAlignment w:val="baseline"/>
              <w:rPr>
                <w:rFonts w:hint="eastAsia" w:ascii="宋体" w:hAnsi="宋体" w:eastAsia="宋体" w:cs="宋体"/>
                <w:b/>
                <w:bCs/>
                <w:kern w:val="0"/>
                <w:sz w:val="24"/>
                <w:lang w:bidi="ar"/>
              </w:rPr>
            </w:pPr>
          </w:p>
        </w:tc>
        <w:tc>
          <w:tcPr>
            <w:tcW w:w="1009" w:type="dxa"/>
            <w:tcBorders>
              <w:top w:val="single" w:color="auto" w:sz="4" w:space="0"/>
              <w:left w:val="single" w:color="auto" w:sz="4" w:space="0"/>
              <w:bottom w:val="single" w:color="auto" w:sz="4" w:space="0"/>
              <w:right w:val="single" w:color="auto" w:sz="4" w:space="0"/>
            </w:tcBorders>
            <w:vAlign w:val="center"/>
          </w:tcPr>
          <w:p w14:paraId="48EF328E">
            <w:pPr>
              <w:autoSpaceDE w:val="0"/>
              <w:adjustRightInd w:val="0"/>
              <w:snapToGrid w:val="0"/>
              <w:spacing w:line="440" w:lineRule="atLeast"/>
              <w:jc w:val="center"/>
              <w:textAlignment w:val="baseline"/>
              <w:rPr>
                <w:rFonts w:ascii="Times New Roman" w:hAnsi="Times New Roman" w:eastAsia="宋体" w:cs="Times New Roman"/>
                <w:sz w:val="24"/>
              </w:rPr>
            </w:pPr>
          </w:p>
        </w:tc>
      </w:tr>
    </w:tbl>
    <w:p w14:paraId="3010528F">
      <w:pPr>
        <w:widowControl/>
        <w:snapToGrid w:val="0"/>
        <w:spacing w:line="360" w:lineRule="auto"/>
        <w:ind w:firstLine="420" w:firstLineChars="200"/>
        <w:rPr>
          <w:rFonts w:ascii="Times New Roman" w:hAnsi="Times New Roman" w:eastAsia="黑体" w:cs="Times New Roman"/>
          <w:szCs w:val="21"/>
        </w:rPr>
      </w:pPr>
      <w:r>
        <w:rPr>
          <w:rFonts w:hint="eastAsia" w:ascii="黑体" w:hAnsi="宋体" w:eastAsia="黑体" w:cs="黑体"/>
          <w:kern w:val="0"/>
          <w:szCs w:val="21"/>
          <w:lang w:bidi="ar"/>
        </w:rPr>
        <w:t>注：现场负责人与</w:t>
      </w:r>
      <w:r>
        <w:rPr>
          <w:rFonts w:hint="eastAsia" w:ascii="黑体" w:hAnsi="宋体" w:eastAsia="黑体" w:cs="黑体"/>
          <w:kern w:val="0"/>
          <w:szCs w:val="21"/>
          <w:lang w:eastAsia="zh-CN" w:bidi="ar"/>
        </w:rPr>
        <w:t>技术负责人</w:t>
      </w:r>
      <w:r>
        <w:rPr>
          <w:rFonts w:hint="eastAsia" w:ascii="黑体" w:hAnsi="宋体" w:eastAsia="黑体" w:cs="黑体"/>
          <w:kern w:val="0"/>
          <w:szCs w:val="21"/>
          <w:lang w:bidi="ar"/>
        </w:rPr>
        <w:t>应附身份证、资格证书（若有）的扫描件，同时应附供应商所属社保机构出具的拟委任的现场负责人和</w:t>
      </w:r>
      <w:r>
        <w:rPr>
          <w:rFonts w:hint="eastAsia" w:ascii="黑体" w:hAnsi="宋体" w:eastAsia="黑体" w:cs="黑体"/>
          <w:kern w:val="0"/>
          <w:szCs w:val="21"/>
          <w:lang w:eastAsia="zh-CN" w:bidi="ar"/>
        </w:rPr>
        <w:t>技术负责人</w:t>
      </w:r>
      <w:r>
        <w:rPr>
          <w:rFonts w:hint="eastAsia" w:ascii="黑体" w:hAnsi="宋体" w:eastAsia="黑体" w:cs="黑体"/>
          <w:kern w:val="0"/>
          <w:szCs w:val="21"/>
          <w:lang w:bidi="ar"/>
        </w:rPr>
        <w:t>的社保缴费证明或其他能够证明拟委任的现场负责人和</w:t>
      </w:r>
      <w:r>
        <w:rPr>
          <w:rFonts w:hint="eastAsia" w:ascii="黑体" w:hAnsi="宋体" w:eastAsia="黑体" w:cs="黑体"/>
          <w:kern w:val="0"/>
          <w:szCs w:val="21"/>
          <w:lang w:eastAsia="zh-CN" w:bidi="ar"/>
        </w:rPr>
        <w:t>技术负责人</w:t>
      </w:r>
      <w:r>
        <w:rPr>
          <w:rFonts w:hint="eastAsia" w:ascii="黑体" w:hAnsi="宋体" w:eastAsia="黑体" w:cs="黑体"/>
          <w:kern w:val="0"/>
          <w:szCs w:val="21"/>
          <w:lang w:bidi="ar"/>
        </w:rPr>
        <w:t>参加社保的有效证明材料。现场负责人承担的类似业绩只需在报名文件中填报，无需附证明材料。</w:t>
      </w:r>
    </w:p>
    <w:p w14:paraId="7D3BF2D7">
      <w:pPr>
        <w:autoSpaceDE w:val="0"/>
        <w:autoSpaceDN w:val="0"/>
        <w:adjustRightInd w:val="0"/>
        <w:spacing w:line="360" w:lineRule="auto"/>
        <w:jc w:val="center"/>
        <w:textAlignment w:val="baseline"/>
        <w:outlineLvl w:val="0"/>
        <w:rPr>
          <w:rFonts w:hint="eastAsia" w:ascii="黑体" w:hAnsi="宋体" w:eastAsia="黑体" w:cs="黑体"/>
          <w:kern w:val="0"/>
          <w:sz w:val="32"/>
          <w:szCs w:val="32"/>
          <w:lang w:bidi="ar"/>
        </w:rPr>
      </w:pPr>
      <w:r>
        <w:rPr>
          <w:rFonts w:ascii="Times New Roman" w:hAnsi="Times New Roman" w:eastAsia="宋体" w:cs="Times New Roman"/>
          <w:b/>
          <w:kern w:val="0"/>
          <w:sz w:val="36"/>
          <w:szCs w:val="36"/>
          <w:lang w:bidi="ar"/>
        </w:rPr>
        <w:br w:type="page"/>
      </w:r>
      <w:r>
        <w:rPr>
          <w:rFonts w:hint="eastAsia" w:ascii="黑体" w:hAnsi="宋体" w:eastAsia="黑体" w:cs="黑体"/>
          <w:kern w:val="0"/>
          <w:sz w:val="32"/>
          <w:szCs w:val="32"/>
          <w:lang w:bidi="ar"/>
        </w:rPr>
        <w:t>附录</w:t>
      </w:r>
      <w:r>
        <w:rPr>
          <w:rFonts w:ascii="Times New Roman" w:hAnsi="Times New Roman" w:eastAsia="黑体" w:cs="Times New Roman"/>
          <w:kern w:val="0"/>
          <w:sz w:val="32"/>
          <w:szCs w:val="32"/>
          <w:lang w:bidi="ar"/>
        </w:rPr>
        <w:t xml:space="preserve">6  </w:t>
      </w:r>
      <w:r>
        <w:rPr>
          <w:rFonts w:hint="eastAsia" w:ascii="黑体" w:hAnsi="宋体" w:eastAsia="黑体" w:cs="黑体"/>
          <w:kern w:val="0"/>
          <w:sz w:val="32"/>
          <w:szCs w:val="32"/>
          <w:lang w:bidi="ar"/>
        </w:rPr>
        <w:t>拟投入本项目的其他主要人员最低要求</w:t>
      </w:r>
    </w:p>
    <w:tbl>
      <w:tblPr>
        <w:tblStyle w:val="9"/>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3"/>
        <w:gridCol w:w="2050"/>
        <w:gridCol w:w="4248"/>
        <w:gridCol w:w="705"/>
      </w:tblGrid>
      <w:tr w14:paraId="70ED8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7FE01976">
            <w:pPr>
              <w:adjustRightInd w:val="0"/>
              <w:spacing w:line="440" w:lineRule="exact"/>
              <w:jc w:val="center"/>
              <w:textAlignment w:val="baseline"/>
              <w:rPr>
                <w:rFonts w:ascii="Times New Roman" w:hAnsi="Times New Roman" w:eastAsia="宋体" w:cs="Times New Roman"/>
                <w:sz w:val="24"/>
              </w:rPr>
            </w:pPr>
            <w:r>
              <w:rPr>
                <w:rFonts w:hint="eastAsia" w:ascii="宋体" w:hAnsi="宋体" w:eastAsia="宋体" w:cs="宋体"/>
                <w:kern w:val="0"/>
                <w:sz w:val="24"/>
                <w:lang w:bidi="ar"/>
              </w:rPr>
              <w:t>人员</w:t>
            </w:r>
          </w:p>
        </w:tc>
        <w:tc>
          <w:tcPr>
            <w:tcW w:w="2050" w:type="dxa"/>
            <w:tcBorders>
              <w:top w:val="single" w:color="auto" w:sz="4" w:space="0"/>
              <w:left w:val="single" w:color="auto" w:sz="4" w:space="0"/>
              <w:bottom w:val="single" w:color="auto" w:sz="4" w:space="0"/>
              <w:right w:val="single" w:color="auto" w:sz="4" w:space="0"/>
            </w:tcBorders>
            <w:vAlign w:val="center"/>
          </w:tcPr>
          <w:p w14:paraId="533DD1B5">
            <w:pPr>
              <w:adjustRightInd w:val="0"/>
              <w:snapToGrid w:val="0"/>
              <w:spacing w:line="440" w:lineRule="exact"/>
              <w:jc w:val="center"/>
              <w:textAlignment w:val="baseline"/>
              <w:rPr>
                <w:rFonts w:ascii="Times New Roman" w:hAnsi="Times New Roman" w:eastAsia="宋体" w:cs="Times New Roman"/>
                <w:sz w:val="24"/>
              </w:rPr>
            </w:pPr>
            <w:r>
              <w:rPr>
                <w:rFonts w:hint="eastAsia" w:ascii="宋体" w:hAnsi="宋体" w:eastAsia="宋体" w:cs="宋体"/>
                <w:kern w:val="0"/>
                <w:sz w:val="24"/>
                <w:lang w:bidi="ar"/>
              </w:rPr>
              <w:t>最低数量要求</w:t>
            </w:r>
          </w:p>
        </w:tc>
        <w:tc>
          <w:tcPr>
            <w:tcW w:w="4248" w:type="dxa"/>
            <w:tcBorders>
              <w:top w:val="single" w:color="auto" w:sz="4" w:space="0"/>
              <w:left w:val="single" w:color="auto" w:sz="4" w:space="0"/>
              <w:bottom w:val="single" w:color="auto" w:sz="4" w:space="0"/>
              <w:right w:val="single" w:color="auto" w:sz="4" w:space="0"/>
            </w:tcBorders>
            <w:vAlign w:val="center"/>
          </w:tcPr>
          <w:p w14:paraId="05A2E0C1">
            <w:pPr>
              <w:adjustRightInd w:val="0"/>
              <w:snapToGrid w:val="0"/>
              <w:spacing w:line="440" w:lineRule="exact"/>
              <w:jc w:val="center"/>
              <w:textAlignment w:val="baseline"/>
              <w:rPr>
                <w:rFonts w:ascii="Times New Roman" w:hAnsi="Times New Roman" w:eastAsia="宋体" w:cs="Times New Roman"/>
                <w:sz w:val="24"/>
              </w:rPr>
            </w:pPr>
            <w:r>
              <w:rPr>
                <w:rFonts w:hint="eastAsia" w:ascii="宋体" w:hAnsi="宋体" w:eastAsia="宋体" w:cs="宋体"/>
                <w:kern w:val="0"/>
                <w:sz w:val="24"/>
                <w:lang w:bidi="ar"/>
              </w:rPr>
              <w:t>要求</w:t>
            </w:r>
          </w:p>
        </w:tc>
        <w:tc>
          <w:tcPr>
            <w:tcW w:w="705" w:type="dxa"/>
            <w:tcBorders>
              <w:top w:val="single" w:color="auto" w:sz="4" w:space="0"/>
              <w:left w:val="single" w:color="auto" w:sz="4" w:space="0"/>
              <w:bottom w:val="single" w:color="auto" w:sz="4" w:space="0"/>
              <w:right w:val="single" w:color="auto" w:sz="4" w:space="0"/>
            </w:tcBorders>
            <w:vAlign w:val="center"/>
          </w:tcPr>
          <w:p w14:paraId="5494F0FA">
            <w:pPr>
              <w:adjustRightInd w:val="0"/>
              <w:snapToGrid w:val="0"/>
              <w:spacing w:line="440" w:lineRule="exact"/>
              <w:jc w:val="center"/>
              <w:textAlignment w:val="baseline"/>
              <w:rPr>
                <w:rFonts w:ascii="Times New Roman" w:hAnsi="Times New Roman" w:eastAsia="宋体" w:cs="Times New Roman"/>
                <w:sz w:val="24"/>
              </w:rPr>
            </w:pPr>
            <w:r>
              <w:rPr>
                <w:rFonts w:hint="eastAsia" w:ascii="宋体" w:hAnsi="宋体" w:eastAsia="宋体" w:cs="宋体"/>
                <w:kern w:val="0"/>
                <w:sz w:val="24"/>
                <w:lang w:bidi="ar"/>
              </w:rPr>
              <w:t>备注</w:t>
            </w:r>
          </w:p>
        </w:tc>
      </w:tr>
      <w:tr w14:paraId="6147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648A0CC0">
            <w:pPr>
              <w:adjustRightInd w:val="0"/>
              <w:spacing w:line="440" w:lineRule="exact"/>
              <w:jc w:val="center"/>
              <w:textAlignment w:val="baseline"/>
              <w:rPr>
                <w:rFonts w:hint="eastAsia" w:ascii="宋体" w:hAnsi="宋体" w:eastAsia="宋体" w:cs="宋体"/>
                <w:kern w:val="0"/>
                <w:sz w:val="24"/>
                <w:lang w:bidi="ar"/>
              </w:rPr>
            </w:pPr>
            <w:r>
              <w:rPr>
                <w:rFonts w:hint="eastAsia" w:ascii="宋体" w:hAnsi="宋体" w:eastAsia="宋体" w:cs="宋体"/>
                <w:kern w:val="0"/>
                <w:sz w:val="24"/>
                <w:lang w:bidi="ar"/>
              </w:rPr>
              <w:t>安全管理人员</w:t>
            </w:r>
          </w:p>
        </w:tc>
        <w:tc>
          <w:tcPr>
            <w:tcW w:w="2050" w:type="dxa"/>
            <w:tcBorders>
              <w:top w:val="single" w:color="auto" w:sz="4" w:space="0"/>
              <w:left w:val="single" w:color="auto" w:sz="4" w:space="0"/>
              <w:bottom w:val="single" w:color="auto" w:sz="4" w:space="0"/>
              <w:right w:val="single" w:color="auto" w:sz="4" w:space="0"/>
            </w:tcBorders>
            <w:vAlign w:val="center"/>
          </w:tcPr>
          <w:p w14:paraId="1F181A29">
            <w:pPr>
              <w:adjustRightInd w:val="0"/>
              <w:spacing w:line="440" w:lineRule="exact"/>
              <w:jc w:val="center"/>
              <w:textAlignment w:val="baseline"/>
              <w:rPr>
                <w:rFonts w:hint="eastAsia" w:ascii="宋体" w:hAnsi="宋体" w:eastAsia="宋体" w:cs="宋体"/>
                <w:kern w:val="0"/>
                <w:sz w:val="24"/>
                <w:lang w:bidi="ar"/>
              </w:rPr>
            </w:pPr>
            <w:r>
              <w:rPr>
                <w:rFonts w:hint="eastAsia" w:ascii="宋体" w:hAnsi="宋体" w:eastAsia="宋体" w:cs="宋体"/>
                <w:kern w:val="0"/>
                <w:sz w:val="24"/>
                <w:lang w:bidi="ar"/>
              </w:rPr>
              <w:t>2</w:t>
            </w:r>
          </w:p>
        </w:tc>
        <w:tc>
          <w:tcPr>
            <w:tcW w:w="4248" w:type="dxa"/>
            <w:tcBorders>
              <w:top w:val="single" w:color="auto" w:sz="4" w:space="0"/>
              <w:left w:val="single" w:color="auto" w:sz="4" w:space="0"/>
              <w:bottom w:val="single" w:color="auto" w:sz="4" w:space="0"/>
              <w:right w:val="single" w:color="auto" w:sz="4" w:space="0"/>
            </w:tcBorders>
            <w:vAlign w:val="center"/>
          </w:tcPr>
          <w:p w14:paraId="7AB06CC2">
            <w:pPr>
              <w:adjustRightInd w:val="0"/>
              <w:spacing w:line="440" w:lineRule="exact"/>
              <w:jc w:val="center"/>
              <w:textAlignment w:val="baseline"/>
              <w:rPr>
                <w:rFonts w:hint="eastAsia" w:ascii="宋体" w:hAnsi="宋体" w:eastAsia="宋体" w:cs="宋体"/>
                <w:kern w:val="0"/>
                <w:sz w:val="24"/>
                <w:lang w:bidi="ar"/>
              </w:rPr>
            </w:pPr>
            <w:r>
              <w:rPr>
                <w:rFonts w:hint="eastAsia" w:ascii="宋体" w:hAnsi="宋体" w:eastAsia="宋体" w:cs="宋体"/>
                <w:kern w:val="0"/>
                <w:sz w:val="24"/>
                <w:lang w:bidi="ar"/>
              </w:rPr>
              <w:t>建安C证</w:t>
            </w:r>
          </w:p>
        </w:tc>
        <w:tc>
          <w:tcPr>
            <w:tcW w:w="705" w:type="dxa"/>
            <w:tcBorders>
              <w:top w:val="single" w:color="auto" w:sz="4" w:space="0"/>
              <w:left w:val="single" w:color="auto" w:sz="4" w:space="0"/>
              <w:bottom w:val="single" w:color="auto" w:sz="4" w:space="0"/>
              <w:right w:val="single" w:color="auto" w:sz="4" w:space="0"/>
            </w:tcBorders>
            <w:vAlign w:val="center"/>
          </w:tcPr>
          <w:p w14:paraId="5D4954D2">
            <w:pPr>
              <w:adjustRightInd w:val="0"/>
              <w:snapToGrid w:val="0"/>
              <w:spacing w:line="440" w:lineRule="exact"/>
              <w:jc w:val="center"/>
              <w:textAlignment w:val="baseline"/>
              <w:rPr>
                <w:rFonts w:hint="eastAsia" w:ascii="宋体" w:hAnsi="宋体" w:eastAsia="宋体" w:cs="宋体"/>
                <w:kern w:val="0"/>
                <w:sz w:val="24"/>
                <w:lang w:bidi="ar"/>
              </w:rPr>
            </w:pPr>
          </w:p>
        </w:tc>
      </w:tr>
      <w:tr w14:paraId="1560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jc w:val="center"/>
        </w:trPr>
        <w:tc>
          <w:tcPr>
            <w:tcW w:w="2053" w:type="dxa"/>
            <w:tcBorders>
              <w:top w:val="single" w:color="auto" w:sz="4" w:space="0"/>
              <w:left w:val="single" w:color="auto" w:sz="4" w:space="0"/>
              <w:bottom w:val="single" w:color="auto" w:sz="4" w:space="0"/>
              <w:right w:val="single" w:color="auto" w:sz="4" w:space="0"/>
            </w:tcBorders>
            <w:vAlign w:val="center"/>
          </w:tcPr>
          <w:p w14:paraId="1FDC9466">
            <w:pPr>
              <w:adjustRightInd w:val="0"/>
              <w:spacing w:line="440" w:lineRule="exact"/>
              <w:jc w:val="center"/>
              <w:textAlignment w:val="baseline"/>
              <w:rPr>
                <w:rFonts w:hint="eastAsia" w:ascii="宋体" w:hAnsi="宋体" w:eastAsia="宋体" w:cs="宋体"/>
                <w:kern w:val="0"/>
                <w:sz w:val="24"/>
                <w:lang w:bidi="ar"/>
              </w:rPr>
            </w:pPr>
            <w:r>
              <w:rPr>
                <w:rFonts w:hint="eastAsia" w:ascii="宋体" w:hAnsi="宋体" w:eastAsia="宋体" w:cs="宋体"/>
                <w:kern w:val="0"/>
                <w:sz w:val="24"/>
                <w:lang w:bidi="ar"/>
              </w:rPr>
              <w:t>合计</w:t>
            </w:r>
          </w:p>
        </w:tc>
        <w:tc>
          <w:tcPr>
            <w:tcW w:w="2050" w:type="dxa"/>
            <w:tcBorders>
              <w:top w:val="single" w:color="auto" w:sz="4" w:space="0"/>
              <w:left w:val="single" w:color="auto" w:sz="4" w:space="0"/>
              <w:bottom w:val="single" w:color="auto" w:sz="4" w:space="0"/>
              <w:right w:val="single" w:color="auto" w:sz="4" w:space="0"/>
            </w:tcBorders>
            <w:vAlign w:val="center"/>
          </w:tcPr>
          <w:p w14:paraId="6C35CF84">
            <w:pPr>
              <w:adjustRightInd w:val="0"/>
              <w:spacing w:line="440" w:lineRule="exact"/>
              <w:jc w:val="center"/>
              <w:textAlignment w:val="baseline"/>
              <w:rPr>
                <w:rFonts w:hint="eastAsia" w:ascii="宋体" w:hAnsi="宋体" w:eastAsia="宋体" w:cs="宋体"/>
                <w:kern w:val="0"/>
                <w:sz w:val="24"/>
                <w:lang w:bidi="ar"/>
              </w:rPr>
            </w:pPr>
            <w:r>
              <w:rPr>
                <w:rFonts w:hint="eastAsia" w:ascii="宋体" w:hAnsi="宋体" w:eastAsia="宋体" w:cs="宋体"/>
                <w:kern w:val="0"/>
                <w:sz w:val="24"/>
                <w:lang w:bidi="ar"/>
              </w:rPr>
              <w:t>2</w:t>
            </w:r>
          </w:p>
        </w:tc>
        <w:tc>
          <w:tcPr>
            <w:tcW w:w="4248" w:type="dxa"/>
            <w:tcBorders>
              <w:top w:val="single" w:color="auto" w:sz="4" w:space="0"/>
              <w:left w:val="single" w:color="auto" w:sz="4" w:space="0"/>
              <w:bottom w:val="single" w:color="auto" w:sz="4" w:space="0"/>
              <w:right w:val="single" w:color="auto" w:sz="4" w:space="0"/>
            </w:tcBorders>
            <w:vAlign w:val="center"/>
          </w:tcPr>
          <w:p w14:paraId="6766D936">
            <w:pPr>
              <w:adjustRightInd w:val="0"/>
              <w:spacing w:line="440" w:lineRule="exact"/>
              <w:jc w:val="center"/>
              <w:textAlignment w:val="baseline"/>
              <w:rPr>
                <w:rFonts w:hint="eastAsia" w:ascii="宋体" w:hAnsi="宋体" w:eastAsia="宋体" w:cs="宋体"/>
                <w:kern w:val="0"/>
                <w:sz w:val="24"/>
                <w:lang w:bidi="ar"/>
              </w:rPr>
            </w:pPr>
          </w:p>
        </w:tc>
        <w:tc>
          <w:tcPr>
            <w:tcW w:w="705" w:type="dxa"/>
            <w:tcBorders>
              <w:top w:val="single" w:color="auto" w:sz="4" w:space="0"/>
              <w:left w:val="single" w:color="auto" w:sz="4" w:space="0"/>
              <w:bottom w:val="single" w:color="auto" w:sz="4" w:space="0"/>
              <w:right w:val="single" w:color="auto" w:sz="4" w:space="0"/>
            </w:tcBorders>
            <w:vAlign w:val="center"/>
          </w:tcPr>
          <w:p w14:paraId="6FA7D9EF">
            <w:pPr>
              <w:adjustRightInd w:val="0"/>
              <w:snapToGrid w:val="0"/>
              <w:spacing w:line="440" w:lineRule="exact"/>
              <w:jc w:val="center"/>
              <w:textAlignment w:val="baseline"/>
              <w:rPr>
                <w:rFonts w:hint="eastAsia" w:ascii="宋体" w:hAnsi="宋体" w:eastAsia="宋体" w:cs="宋体"/>
                <w:kern w:val="0"/>
                <w:sz w:val="24"/>
                <w:lang w:bidi="ar"/>
              </w:rPr>
            </w:pPr>
          </w:p>
        </w:tc>
      </w:tr>
    </w:tbl>
    <w:p w14:paraId="37E24B76">
      <w:pPr>
        <w:pStyle w:val="2"/>
      </w:pPr>
    </w:p>
    <w:p w14:paraId="7F75B858">
      <w:pPr>
        <w:pStyle w:val="13"/>
        <w:ind w:firstLine="400" w:firstLineChars="200"/>
        <w:rPr>
          <w:rFonts w:hint="eastAsia" w:ascii="黑体" w:hAnsi="宋体" w:eastAsia="黑体" w:cs="黑体"/>
          <w:kern w:val="0"/>
          <w:sz w:val="20"/>
          <w:szCs w:val="20"/>
          <w:lang w:bidi="ar"/>
        </w:rPr>
        <w:sectPr>
          <w:pgSz w:w="11906" w:h="16838"/>
          <w:pgMar w:top="1440" w:right="1800" w:bottom="1440" w:left="1800" w:header="851" w:footer="992" w:gutter="0"/>
          <w:cols w:space="425" w:num="1"/>
          <w:docGrid w:type="lines" w:linePitch="312" w:charSpace="0"/>
        </w:sectPr>
      </w:pPr>
      <w:r>
        <w:rPr>
          <w:rFonts w:hint="eastAsia" w:ascii="黑体" w:hAnsi="宋体" w:eastAsia="黑体" w:cs="黑体"/>
          <w:kern w:val="0"/>
          <w:sz w:val="20"/>
          <w:szCs w:val="20"/>
          <w:lang w:bidi="ar"/>
        </w:rPr>
        <w:t>注：上述人员在意向报名文件中无需填报，采购人将在发出签订合同之前要求供应商按照本表的最低要求填报派驻本合同包的其他主要管理人员和技术人员。</w:t>
      </w:r>
    </w:p>
    <w:p w14:paraId="18672F7B">
      <w:pPr>
        <w:autoSpaceDE w:val="0"/>
        <w:autoSpaceDN w:val="0"/>
        <w:adjustRightInd w:val="0"/>
        <w:spacing w:line="360" w:lineRule="auto"/>
        <w:jc w:val="center"/>
        <w:textAlignment w:val="baseline"/>
        <w:rPr>
          <w:rFonts w:ascii="Times New Roman" w:hAnsi="Times New Roman" w:eastAsia="黑体" w:cs="Times New Roman"/>
          <w:color w:val="000000"/>
          <w:kern w:val="0"/>
          <w:sz w:val="32"/>
          <w:szCs w:val="32"/>
          <w:lang w:bidi="ar"/>
        </w:rPr>
      </w:pPr>
      <w:r>
        <w:rPr>
          <w:rFonts w:hint="eastAsia" w:ascii="黑体" w:hAnsi="宋体" w:eastAsia="黑体" w:cs="黑体"/>
          <w:color w:val="000000"/>
          <w:kern w:val="0"/>
          <w:sz w:val="32"/>
          <w:szCs w:val="32"/>
          <w:lang w:bidi="ar"/>
        </w:rPr>
        <w:t>附录</w:t>
      </w:r>
      <w:r>
        <w:rPr>
          <w:rFonts w:ascii="Times New Roman" w:hAnsi="Times New Roman" w:eastAsia="黑体" w:cs="Times New Roman"/>
          <w:color w:val="000000"/>
          <w:kern w:val="0"/>
          <w:sz w:val="32"/>
          <w:szCs w:val="32"/>
          <w:lang w:bidi="ar"/>
        </w:rPr>
        <w:t xml:space="preserve">7  </w:t>
      </w:r>
      <w:r>
        <w:rPr>
          <w:rFonts w:hint="eastAsia" w:ascii="黑体" w:hAnsi="宋体" w:eastAsia="黑体" w:cs="黑体"/>
          <w:color w:val="000000"/>
          <w:kern w:val="0"/>
          <w:sz w:val="32"/>
          <w:szCs w:val="32"/>
          <w:lang w:bidi="ar"/>
        </w:rPr>
        <w:t>资格审查条件</w:t>
      </w:r>
      <w:r>
        <w:rPr>
          <w:rFonts w:ascii="Times New Roman" w:hAnsi="Times New Roman" w:eastAsia="黑体" w:cs="Times New Roman"/>
          <w:color w:val="000000"/>
          <w:kern w:val="0"/>
          <w:sz w:val="32"/>
          <w:szCs w:val="32"/>
          <w:lang w:bidi="ar"/>
        </w:rPr>
        <w:t>(</w:t>
      </w:r>
      <w:r>
        <w:rPr>
          <w:rFonts w:hint="eastAsia" w:ascii="黑体" w:hAnsi="宋体" w:eastAsia="黑体" w:cs="黑体"/>
          <w:color w:val="000000"/>
          <w:kern w:val="0"/>
          <w:sz w:val="32"/>
          <w:szCs w:val="32"/>
          <w:lang w:bidi="ar"/>
        </w:rPr>
        <w:t>主要设备最低要求</w:t>
      </w:r>
      <w:r>
        <w:rPr>
          <w:rFonts w:ascii="Times New Roman" w:hAnsi="Times New Roman" w:eastAsia="黑体" w:cs="Times New Roman"/>
          <w:color w:val="000000"/>
          <w:kern w:val="0"/>
          <w:sz w:val="32"/>
          <w:szCs w:val="32"/>
          <w:lang w:bidi="ar"/>
        </w:rPr>
        <w:t>)</w:t>
      </w:r>
    </w:p>
    <w:tbl>
      <w:tblPr>
        <w:tblStyle w:val="9"/>
        <w:tblW w:w="5000" w:type="pct"/>
        <w:tblInd w:w="0" w:type="dxa"/>
        <w:tblLayout w:type="autofit"/>
        <w:tblCellMar>
          <w:top w:w="0" w:type="dxa"/>
          <w:left w:w="108" w:type="dxa"/>
          <w:bottom w:w="0" w:type="dxa"/>
          <w:right w:w="108" w:type="dxa"/>
        </w:tblCellMar>
      </w:tblPr>
      <w:tblGrid>
        <w:gridCol w:w="698"/>
        <w:gridCol w:w="3345"/>
        <w:gridCol w:w="1421"/>
        <w:gridCol w:w="698"/>
        <w:gridCol w:w="1662"/>
        <w:gridCol w:w="698"/>
      </w:tblGrid>
      <w:tr w14:paraId="45006E84">
        <w:tblPrEx>
          <w:tblCellMar>
            <w:top w:w="0" w:type="dxa"/>
            <w:left w:w="108" w:type="dxa"/>
            <w:bottom w:w="0" w:type="dxa"/>
            <w:right w:w="108" w:type="dxa"/>
          </w:tblCellMar>
        </w:tblPrEx>
        <w:trPr>
          <w:trHeight w:val="460" w:hRule="atLeast"/>
        </w:trPr>
        <w:tc>
          <w:tcPr>
            <w:tcW w:w="409" w:type="pct"/>
            <w:vMerge w:val="restart"/>
            <w:tcBorders>
              <w:top w:val="single" w:color="000000" w:sz="4" w:space="0"/>
              <w:left w:val="single" w:color="000000" w:sz="4" w:space="0"/>
              <w:bottom w:val="single" w:color="000000" w:sz="4" w:space="0"/>
              <w:right w:val="single" w:color="000000" w:sz="4" w:space="0"/>
            </w:tcBorders>
            <w:noWrap/>
            <w:vAlign w:val="center"/>
          </w:tcPr>
          <w:p w14:paraId="279BD760">
            <w:pPr>
              <w:widowControl/>
              <w:jc w:val="center"/>
              <w:textAlignment w:val="center"/>
              <w:rPr>
                <w:rFonts w:hint="eastAsia" w:ascii="宋体" w:hAnsi="宋体" w:eastAsia="宋体" w:cs="宋体"/>
                <w:b/>
                <w:bCs/>
                <w:color w:val="000000"/>
                <w:sz w:val="24"/>
              </w:rPr>
            </w:pPr>
            <w:r>
              <w:rPr>
                <w:rFonts w:hint="eastAsia" w:ascii="宋体" w:hAnsi="宋体" w:eastAsia="宋体" w:cs="宋体"/>
                <w:b/>
                <w:bCs/>
                <w:color w:val="000000"/>
                <w:kern w:val="0"/>
                <w:sz w:val="24"/>
                <w:lang w:bidi="ar"/>
              </w:rPr>
              <w:t>序号</w:t>
            </w:r>
          </w:p>
        </w:tc>
        <w:tc>
          <w:tcPr>
            <w:tcW w:w="1962" w:type="pct"/>
            <w:vMerge w:val="restart"/>
            <w:tcBorders>
              <w:top w:val="single" w:color="000000" w:sz="4" w:space="0"/>
              <w:left w:val="single" w:color="000000" w:sz="4" w:space="0"/>
              <w:bottom w:val="single" w:color="000000" w:sz="4" w:space="0"/>
              <w:right w:val="single" w:color="000000" w:sz="4" w:space="0"/>
            </w:tcBorders>
            <w:noWrap/>
            <w:vAlign w:val="center"/>
          </w:tcPr>
          <w:p w14:paraId="3191AC2E">
            <w:pPr>
              <w:widowControl/>
              <w:jc w:val="center"/>
              <w:textAlignment w:val="center"/>
              <w:rPr>
                <w:rFonts w:hint="eastAsia" w:ascii="宋体" w:hAnsi="宋体" w:eastAsia="宋体" w:cs="宋体"/>
                <w:b/>
                <w:bCs/>
                <w:color w:val="000000"/>
                <w:sz w:val="24"/>
              </w:rPr>
            </w:pPr>
            <w:r>
              <w:rPr>
                <w:rFonts w:hint="eastAsia" w:ascii="宋体" w:hAnsi="宋体" w:eastAsia="宋体" w:cs="宋体"/>
                <w:b/>
                <w:bCs/>
                <w:color w:val="000000"/>
                <w:kern w:val="0"/>
                <w:sz w:val="24"/>
                <w:lang w:bidi="ar"/>
              </w:rPr>
              <w:t>设备名称</w:t>
            </w:r>
          </w:p>
        </w:tc>
        <w:tc>
          <w:tcPr>
            <w:tcW w:w="833" w:type="pct"/>
            <w:vMerge w:val="restart"/>
            <w:tcBorders>
              <w:top w:val="single" w:color="000000" w:sz="4" w:space="0"/>
              <w:left w:val="single" w:color="000000" w:sz="4" w:space="0"/>
              <w:bottom w:val="single" w:color="000000" w:sz="4" w:space="0"/>
              <w:right w:val="single" w:color="000000" w:sz="4" w:space="0"/>
            </w:tcBorders>
            <w:noWrap/>
            <w:vAlign w:val="center"/>
          </w:tcPr>
          <w:p w14:paraId="14F0AB4D">
            <w:pPr>
              <w:widowControl/>
              <w:jc w:val="center"/>
              <w:textAlignment w:val="center"/>
              <w:rPr>
                <w:rFonts w:hint="eastAsia" w:ascii="宋体" w:hAnsi="宋体" w:eastAsia="宋体" w:cs="宋体"/>
                <w:b/>
                <w:bCs/>
                <w:color w:val="000000"/>
                <w:sz w:val="24"/>
              </w:rPr>
            </w:pPr>
            <w:r>
              <w:rPr>
                <w:rFonts w:hint="eastAsia" w:ascii="宋体" w:hAnsi="宋体" w:eastAsia="宋体" w:cs="宋体"/>
                <w:b/>
                <w:bCs/>
                <w:color w:val="000000"/>
                <w:kern w:val="0"/>
                <w:sz w:val="24"/>
                <w:lang w:bidi="ar"/>
              </w:rPr>
              <w:t>规格及型号</w:t>
            </w:r>
          </w:p>
        </w:tc>
        <w:tc>
          <w:tcPr>
            <w:tcW w:w="409" w:type="pct"/>
            <w:vMerge w:val="restart"/>
            <w:tcBorders>
              <w:top w:val="single" w:color="000000" w:sz="4" w:space="0"/>
              <w:left w:val="single" w:color="000000" w:sz="4" w:space="0"/>
              <w:bottom w:val="single" w:color="000000" w:sz="4" w:space="0"/>
              <w:right w:val="single" w:color="000000" w:sz="4" w:space="0"/>
            </w:tcBorders>
            <w:noWrap/>
            <w:vAlign w:val="center"/>
          </w:tcPr>
          <w:p w14:paraId="73E2522C">
            <w:pPr>
              <w:widowControl/>
              <w:jc w:val="center"/>
              <w:textAlignment w:val="center"/>
              <w:rPr>
                <w:rFonts w:hint="eastAsia" w:ascii="宋体" w:hAnsi="宋体" w:eastAsia="宋体" w:cs="宋体"/>
                <w:b/>
                <w:bCs/>
                <w:color w:val="000000"/>
                <w:sz w:val="24"/>
              </w:rPr>
            </w:pPr>
            <w:r>
              <w:rPr>
                <w:rFonts w:hint="eastAsia" w:ascii="宋体" w:hAnsi="宋体" w:eastAsia="宋体" w:cs="宋体"/>
                <w:b/>
                <w:bCs/>
                <w:color w:val="000000"/>
                <w:kern w:val="0"/>
                <w:sz w:val="24"/>
                <w:lang w:bidi="ar"/>
              </w:rPr>
              <w:t>单位</w:t>
            </w: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0B2464CB">
            <w:pPr>
              <w:widowControl/>
              <w:jc w:val="center"/>
              <w:textAlignment w:val="center"/>
              <w:rPr>
                <w:rFonts w:hint="eastAsia" w:ascii="宋体" w:hAnsi="宋体" w:eastAsia="宋体" w:cs="宋体"/>
                <w:b/>
                <w:bCs/>
                <w:color w:val="000000"/>
                <w:sz w:val="24"/>
              </w:rPr>
            </w:pPr>
            <w:r>
              <w:rPr>
                <w:rFonts w:hint="eastAsia" w:ascii="宋体" w:hAnsi="宋体" w:eastAsia="宋体" w:cs="宋体"/>
                <w:b/>
                <w:bCs/>
                <w:color w:val="000000"/>
                <w:kern w:val="0"/>
                <w:sz w:val="24"/>
                <w:lang w:bidi="ar"/>
              </w:rPr>
              <w:t>最低数量要求</w:t>
            </w:r>
          </w:p>
        </w:tc>
        <w:tc>
          <w:tcPr>
            <w:tcW w:w="409" w:type="pct"/>
            <w:vMerge w:val="restart"/>
            <w:tcBorders>
              <w:top w:val="single" w:color="000000" w:sz="4" w:space="0"/>
              <w:left w:val="single" w:color="000000" w:sz="4" w:space="0"/>
              <w:bottom w:val="single" w:color="000000" w:sz="4" w:space="0"/>
              <w:right w:val="single" w:color="000000" w:sz="4" w:space="0"/>
            </w:tcBorders>
            <w:noWrap/>
            <w:vAlign w:val="center"/>
          </w:tcPr>
          <w:p w14:paraId="4BD85A98">
            <w:pPr>
              <w:widowControl/>
              <w:jc w:val="center"/>
              <w:textAlignment w:val="center"/>
              <w:rPr>
                <w:rFonts w:hint="eastAsia" w:ascii="宋体" w:hAnsi="宋体" w:eastAsia="宋体" w:cs="宋体"/>
                <w:b/>
                <w:bCs/>
                <w:color w:val="000000"/>
                <w:sz w:val="24"/>
              </w:rPr>
            </w:pPr>
            <w:r>
              <w:rPr>
                <w:rFonts w:hint="eastAsia" w:ascii="宋体" w:hAnsi="宋体" w:eastAsia="宋体" w:cs="宋体"/>
                <w:b/>
                <w:bCs/>
                <w:color w:val="000000"/>
                <w:kern w:val="0"/>
                <w:sz w:val="24"/>
                <w:lang w:bidi="ar"/>
              </w:rPr>
              <w:t>备注</w:t>
            </w:r>
          </w:p>
        </w:tc>
      </w:tr>
      <w:tr w14:paraId="6E1314CD">
        <w:tblPrEx>
          <w:tblCellMar>
            <w:top w:w="0" w:type="dxa"/>
            <w:left w:w="108" w:type="dxa"/>
            <w:bottom w:w="0" w:type="dxa"/>
            <w:right w:w="108" w:type="dxa"/>
          </w:tblCellMar>
        </w:tblPrEx>
        <w:trPr>
          <w:trHeight w:val="460" w:hRule="atLeast"/>
        </w:trPr>
        <w:tc>
          <w:tcPr>
            <w:tcW w:w="409" w:type="pct"/>
            <w:vMerge w:val="continue"/>
            <w:tcBorders>
              <w:top w:val="single" w:color="000000" w:sz="4" w:space="0"/>
              <w:left w:val="single" w:color="000000" w:sz="4" w:space="0"/>
              <w:bottom w:val="single" w:color="000000" w:sz="4" w:space="0"/>
              <w:right w:val="single" w:color="000000" w:sz="4" w:space="0"/>
            </w:tcBorders>
            <w:noWrap/>
            <w:vAlign w:val="center"/>
          </w:tcPr>
          <w:p w14:paraId="3E02F57B">
            <w:pPr>
              <w:jc w:val="center"/>
              <w:rPr>
                <w:rFonts w:hint="eastAsia" w:ascii="宋体" w:hAnsi="宋体" w:eastAsia="宋体" w:cs="宋体"/>
                <w:b/>
                <w:bCs/>
                <w:color w:val="000000"/>
                <w:sz w:val="24"/>
              </w:rPr>
            </w:pPr>
          </w:p>
        </w:tc>
        <w:tc>
          <w:tcPr>
            <w:tcW w:w="1962" w:type="pct"/>
            <w:vMerge w:val="continue"/>
            <w:tcBorders>
              <w:top w:val="single" w:color="000000" w:sz="4" w:space="0"/>
              <w:left w:val="single" w:color="000000" w:sz="4" w:space="0"/>
              <w:bottom w:val="single" w:color="000000" w:sz="4" w:space="0"/>
              <w:right w:val="single" w:color="000000" w:sz="4" w:space="0"/>
            </w:tcBorders>
            <w:noWrap/>
            <w:vAlign w:val="center"/>
          </w:tcPr>
          <w:p w14:paraId="6EBF89A3">
            <w:pPr>
              <w:jc w:val="center"/>
              <w:rPr>
                <w:rFonts w:hint="eastAsia" w:ascii="宋体" w:hAnsi="宋体" w:eastAsia="宋体" w:cs="宋体"/>
                <w:b/>
                <w:bCs/>
                <w:color w:val="000000"/>
                <w:sz w:val="24"/>
              </w:rPr>
            </w:pPr>
          </w:p>
        </w:tc>
        <w:tc>
          <w:tcPr>
            <w:tcW w:w="833" w:type="pct"/>
            <w:vMerge w:val="continue"/>
            <w:tcBorders>
              <w:top w:val="single" w:color="000000" w:sz="4" w:space="0"/>
              <w:left w:val="single" w:color="000000" w:sz="4" w:space="0"/>
              <w:bottom w:val="single" w:color="000000" w:sz="4" w:space="0"/>
              <w:right w:val="single" w:color="000000" w:sz="4" w:space="0"/>
            </w:tcBorders>
            <w:noWrap/>
            <w:vAlign w:val="center"/>
          </w:tcPr>
          <w:p w14:paraId="3EABF8AB">
            <w:pPr>
              <w:jc w:val="center"/>
              <w:rPr>
                <w:rFonts w:hint="eastAsia" w:ascii="宋体" w:hAnsi="宋体" w:eastAsia="宋体" w:cs="宋体"/>
                <w:b/>
                <w:bCs/>
                <w:color w:val="000000"/>
                <w:sz w:val="24"/>
              </w:rPr>
            </w:pPr>
          </w:p>
        </w:tc>
        <w:tc>
          <w:tcPr>
            <w:tcW w:w="409" w:type="pct"/>
            <w:vMerge w:val="continue"/>
            <w:tcBorders>
              <w:top w:val="single" w:color="000000" w:sz="4" w:space="0"/>
              <w:left w:val="single" w:color="000000" w:sz="4" w:space="0"/>
              <w:bottom w:val="single" w:color="000000" w:sz="4" w:space="0"/>
              <w:right w:val="single" w:color="000000" w:sz="4" w:space="0"/>
            </w:tcBorders>
            <w:noWrap/>
            <w:vAlign w:val="center"/>
          </w:tcPr>
          <w:p w14:paraId="1EAA2DFE">
            <w:pPr>
              <w:jc w:val="center"/>
              <w:rPr>
                <w:rFonts w:hint="eastAsia" w:ascii="宋体" w:hAnsi="宋体" w:eastAsia="宋体" w:cs="宋体"/>
                <w:b/>
                <w:bCs/>
                <w:color w:val="000000"/>
                <w:sz w:val="24"/>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74990F4E">
            <w:pPr>
              <w:widowControl/>
              <w:jc w:val="center"/>
              <w:textAlignment w:val="center"/>
              <w:rPr>
                <w:rFonts w:hint="eastAsia" w:ascii="宋体" w:hAnsi="宋体" w:eastAsia="宋体" w:cs="宋体"/>
                <w:b/>
                <w:bCs/>
                <w:color w:val="000000"/>
                <w:sz w:val="24"/>
              </w:rPr>
            </w:pPr>
            <w:r>
              <w:rPr>
                <w:rFonts w:hint="eastAsia" w:ascii="宋体" w:hAnsi="宋体" w:eastAsia="宋体" w:cs="宋体"/>
                <w:b/>
                <w:bCs/>
                <w:color w:val="000000"/>
                <w:kern w:val="0"/>
                <w:sz w:val="24"/>
                <w:lang w:bidi="ar"/>
              </w:rPr>
              <w:t>第</w:t>
            </w:r>
            <w:r>
              <w:rPr>
                <w:rStyle w:val="14"/>
                <w:rFonts w:eastAsia="宋体"/>
                <w:sz w:val="24"/>
                <w:szCs w:val="24"/>
                <w:lang w:bidi="ar"/>
              </w:rPr>
              <w:t xml:space="preserve"> 1 </w:t>
            </w:r>
            <w:r>
              <w:rPr>
                <w:rStyle w:val="15"/>
                <w:rFonts w:hint="default"/>
                <w:sz w:val="24"/>
                <w:szCs w:val="24"/>
                <w:lang w:bidi="ar"/>
              </w:rPr>
              <w:t>合同包</w:t>
            </w:r>
          </w:p>
        </w:tc>
        <w:tc>
          <w:tcPr>
            <w:tcW w:w="409" w:type="pct"/>
            <w:vMerge w:val="continue"/>
            <w:tcBorders>
              <w:top w:val="single" w:color="000000" w:sz="4" w:space="0"/>
              <w:left w:val="single" w:color="000000" w:sz="4" w:space="0"/>
              <w:bottom w:val="single" w:color="000000" w:sz="4" w:space="0"/>
              <w:right w:val="single" w:color="000000" w:sz="4" w:space="0"/>
            </w:tcBorders>
            <w:noWrap/>
            <w:vAlign w:val="center"/>
          </w:tcPr>
          <w:p w14:paraId="5533E104">
            <w:pPr>
              <w:jc w:val="center"/>
              <w:rPr>
                <w:rFonts w:hint="eastAsia" w:ascii="宋体" w:hAnsi="宋体" w:eastAsia="宋体" w:cs="宋体"/>
                <w:b/>
                <w:bCs/>
                <w:color w:val="000000"/>
                <w:sz w:val="24"/>
              </w:rPr>
            </w:pPr>
          </w:p>
        </w:tc>
      </w:tr>
      <w:tr w14:paraId="76577534">
        <w:tblPrEx>
          <w:tblCellMar>
            <w:top w:w="0" w:type="dxa"/>
            <w:left w:w="108" w:type="dxa"/>
            <w:bottom w:w="0" w:type="dxa"/>
            <w:right w:w="108" w:type="dxa"/>
          </w:tblCellMar>
        </w:tblPrEx>
        <w:trPr>
          <w:trHeight w:val="692" w:hRule="atLeast"/>
        </w:trPr>
        <w:tc>
          <w:tcPr>
            <w:tcW w:w="409" w:type="pct"/>
            <w:tcBorders>
              <w:top w:val="single" w:color="000000" w:sz="4" w:space="0"/>
              <w:left w:val="single" w:color="000000" w:sz="4" w:space="0"/>
              <w:bottom w:val="single" w:color="000000" w:sz="4" w:space="0"/>
              <w:right w:val="single" w:color="000000" w:sz="4" w:space="0"/>
            </w:tcBorders>
            <w:noWrap/>
            <w:vAlign w:val="center"/>
          </w:tcPr>
          <w:p w14:paraId="00ECA70C">
            <w:pPr>
              <w:widowControl/>
              <w:jc w:val="center"/>
              <w:textAlignment w:val="center"/>
              <w:rPr>
                <w:rFonts w:hint="eastAsia" w:ascii="宋体" w:hAnsi="宋体" w:eastAsia="宋体" w:cs="宋体"/>
                <w:color w:val="000000"/>
                <w:sz w:val="24"/>
              </w:rPr>
            </w:pPr>
            <w:r>
              <w:rPr>
                <w:rFonts w:hint="eastAsia" w:ascii="Times New Roman" w:hAnsi="Times New Roman" w:eastAsia="宋体" w:cs="Times New Roman"/>
                <w:sz w:val="20"/>
                <w:szCs w:val="22"/>
              </w:rPr>
              <w:t>1</w:t>
            </w:r>
          </w:p>
        </w:tc>
        <w:tc>
          <w:tcPr>
            <w:tcW w:w="1962" w:type="pct"/>
            <w:tcBorders>
              <w:top w:val="single" w:color="000000" w:sz="4" w:space="0"/>
              <w:left w:val="single" w:color="000000" w:sz="4" w:space="0"/>
              <w:bottom w:val="single" w:color="000000" w:sz="4" w:space="0"/>
              <w:right w:val="single" w:color="000000" w:sz="4" w:space="0"/>
            </w:tcBorders>
            <w:noWrap/>
            <w:vAlign w:val="center"/>
          </w:tcPr>
          <w:p w14:paraId="673151C8">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szCs w:val="24"/>
                <w:lang w:val="en-US" w:eastAsia="zh-CN"/>
              </w:rPr>
              <w:t>大型吊车</w:t>
            </w:r>
          </w:p>
        </w:tc>
        <w:tc>
          <w:tcPr>
            <w:tcW w:w="833" w:type="pct"/>
            <w:tcBorders>
              <w:top w:val="single" w:color="000000" w:sz="4" w:space="0"/>
              <w:left w:val="single" w:color="000000" w:sz="4" w:space="0"/>
              <w:bottom w:val="single" w:color="000000" w:sz="4" w:space="0"/>
              <w:right w:val="single" w:color="000000" w:sz="4" w:space="0"/>
            </w:tcBorders>
            <w:noWrap/>
            <w:vAlign w:val="center"/>
          </w:tcPr>
          <w:p w14:paraId="37C6B748">
            <w:pPr>
              <w:widowControl/>
              <w:jc w:val="center"/>
              <w:textAlignment w:val="center"/>
              <w:rPr>
                <w:rFonts w:hint="default" w:ascii="宋体" w:hAnsi="宋体" w:cs="宋体" w:eastAsiaTheme="minorEastAsia"/>
                <w:color w:val="000000"/>
                <w:sz w:val="24"/>
                <w:lang w:val="en-US" w:eastAsia="zh-CN"/>
              </w:rPr>
            </w:pPr>
            <w:r>
              <w:rPr>
                <w:rFonts w:hint="eastAsia"/>
                <w:color w:val="000000" w:themeColor="text1"/>
                <w:lang w:val="en-US" w:eastAsia="zh-CN"/>
                <w14:textFill>
                  <w14:solidFill>
                    <w14:schemeClr w14:val="tx1"/>
                  </w14:solidFill>
                </w14:textFill>
              </w:rPr>
              <w:t>100吨</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571A60B4">
            <w:pPr>
              <w:widowControl/>
              <w:jc w:val="center"/>
              <w:textAlignment w:val="center"/>
              <w:rPr>
                <w:rFonts w:hint="eastAsia" w:ascii="宋体" w:hAnsi="宋体" w:eastAsia="宋体" w:cs="宋体"/>
                <w:color w:val="000000"/>
                <w:sz w:val="24"/>
              </w:rPr>
            </w:pPr>
            <w:r>
              <w:rPr>
                <w:rFonts w:hint="eastAsia" w:ascii="Times New Roman" w:hAnsi="Times New Roman" w:eastAsia="宋体" w:cs="Times New Roman"/>
                <w:sz w:val="24"/>
                <w:szCs w:val="20"/>
                <w:lang w:bidi="ar"/>
              </w:rPr>
              <w:t>台</w:t>
            </w: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5E0923EA">
            <w:pPr>
              <w:widowControl/>
              <w:jc w:val="center"/>
              <w:textAlignment w:val="center"/>
              <w:rPr>
                <w:rFonts w:hint="eastAsia" w:ascii="宋体" w:hAnsi="宋体" w:eastAsia="宋体" w:cs="宋体"/>
                <w:color w:val="000000"/>
                <w:sz w:val="24"/>
                <w:lang w:eastAsia="zh-CN"/>
              </w:rPr>
            </w:pPr>
            <w:r>
              <w:rPr>
                <w:rFonts w:hint="eastAsia" w:ascii="宋体" w:hAnsi="宋体" w:eastAsia="宋体" w:cs="宋体"/>
                <w:color w:val="000000"/>
                <w:sz w:val="24"/>
                <w:szCs w:val="24"/>
                <w:lang w:val="en-US" w:eastAsia="zh-CN"/>
              </w:rPr>
              <w:t>2</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037D0837">
            <w:pPr>
              <w:jc w:val="center"/>
              <w:rPr>
                <w:rFonts w:hint="eastAsia" w:ascii="宋体" w:hAnsi="宋体" w:eastAsia="宋体" w:cs="宋体"/>
                <w:color w:val="000000"/>
                <w:sz w:val="24"/>
              </w:rPr>
            </w:pPr>
          </w:p>
        </w:tc>
      </w:tr>
      <w:tr w14:paraId="0A78C377">
        <w:tblPrEx>
          <w:tblCellMar>
            <w:top w:w="0" w:type="dxa"/>
            <w:left w:w="108" w:type="dxa"/>
            <w:bottom w:w="0" w:type="dxa"/>
            <w:right w:w="108" w:type="dxa"/>
          </w:tblCellMar>
        </w:tblPrEx>
        <w:trPr>
          <w:trHeight w:val="709" w:hRule="atLeast"/>
        </w:trPr>
        <w:tc>
          <w:tcPr>
            <w:tcW w:w="409" w:type="pct"/>
            <w:tcBorders>
              <w:top w:val="single" w:color="000000" w:sz="4" w:space="0"/>
              <w:left w:val="single" w:color="000000" w:sz="4" w:space="0"/>
              <w:bottom w:val="single" w:color="000000" w:sz="4" w:space="0"/>
              <w:right w:val="single" w:color="000000" w:sz="4" w:space="0"/>
            </w:tcBorders>
            <w:noWrap/>
            <w:vAlign w:val="center"/>
          </w:tcPr>
          <w:p w14:paraId="6BAEB8E8">
            <w:pPr>
              <w:widowControl/>
              <w:jc w:val="center"/>
              <w:textAlignment w:val="center"/>
              <w:rPr>
                <w:rFonts w:hint="eastAsia" w:ascii="宋体" w:hAnsi="宋体" w:eastAsia="宋体" w:cs="宋体"/>
                <w:color w:val="000000"/>
                <w:sz w:val="24"/>
              </w:rPr>
            </w:pPr>
            <w:r>
              <w:rPr>
                <w:rFonts w:hint="eastAsia" w:ascii="Times New Roman" w:hAnsi="Times New Roman" w:eastAsia="宋体" w:cs="Times New Roman"/>
                <w:sz w:val="20"/>
                <w:szCs w:val="22"/>
              </w:rPr>
              <w:t>2</w:t>
            </w:r>
          </w:p>
        </w:tc>
        <w:tc>
          <w:tcPr>
            <w:tcW w:w="1962" w:type="pct"/>
            <w:tcBorders>
              <w:top w:val="single" w:color="000000" w:sz="4" w:space="0"/>
              <w:left w:val="single" w:color="000000" w:sz="4" w:space="0"/>
              <w:bottom w:val="single" w:color="000000" w:sz="4" w:space="0"/>
              <w:right w:val="single" w:color="000000" w:sz="4" w:space="0"/>
            </w:tcBorders>
            <w:noWrap/>
            <w:vAlign w:val="center"/>
          </w:tcPr>
          <w:p w14:paraId="30C45574">
            <w:pPr>
              <w:widowControl/>
              <w:jc w:val="center"/>
              <w:textAlignment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电焊机</w:t>
            </w:r>
          </w:p>
        </w:tc>
        <w:tc>
          <w:tcPr>
            <w:tcW w:w="833" w:type="pct"/>
            <w:tcBorders>
              <w:top w:val="single" w:color="000000" w:sz="4" w:space="0"/>
              <w:left w:val="single" w:color="000000" w:sz="4" w:space="0"/>
              <w:bottom w:val="single" w:color="000000" w:sz="4" w:space="0"/>
              <w:right w:val="single" w:color="000000" w:sz="4" w:space="0"/>
            </w:tcBorders>
            <w:noWrap/>
            <w:vAlign w:val="center"/>
          </w:tcPr>
          <w:p w14:paraId="31FB53F0">
            <w:pPr>
              <w:widowControl/>
              <w:jc w:val="center"/>
              <w:textAlignment w:val="center"/>
              <w:rPr>
                <w:rFonts w:hint="eastAsia" w:ascii="宋体" w:hAnsi="宋体" w:eastAsia="宋体" w:cs="宋体"/>
                <w:color w:val="000000"/>
                <w:sz w:val="24"/>
              </w:rPr>
            </w:pPr>
            <w:r>
              <w:rPr>
                <w:rFonts w:hint="eastAsia" w:eastAsia="仿宋_GB2312" w:cs="Times New Roman"/>
                <w:szCs w:val="21"/>
              </w:rPr>
              <w:t>/</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5C618497">
            <w:pPr>
              <w:widowControl/>
              <w:jc w:val="center"/>
              <w:textAlignment w:val="center"/>
              <w:rPr>
                <w:rFonts w:hint="eastAsia" w:ascii="宋体" w:hAnsi="宋体" w:eastAsia="宋体" w:cs="宋体"/>
                <w:color w:val="000000"/>
                <w:sz w:val="24"/>
              </w:rPr>
            </w:pPr>
            <w:r>
              <w:rPr>
                <w:rFonts w:hint="eastAsia" w:ascii="Times New Roman" w:hAnsi="Times New Roman" w:eastAsia="宋体" w:cs="Times New Roman"/>
                <w:sz w:val="24"/>
                <w:szCs w:val="20"/>
                <w:lang w:bidi="ar"/>
              </w:rPr>
              <w:t>台</w:t>
            </w: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60AF8E60">
            <w:pPr>
              <w:widowControl/>
              <w:jc w:val="center"/>
              <w:textAlignment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4</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6AE98060">
            <w:pPr>
              <w:jc w:val="center"/>
              <w:rPr>
                <w:rFonts w:hint="eastAsia" w:ascii="宋体" w:hAnsi="宋体" w:eastAsia="宋体" w:cs="宋体"/>
                <w:color w:val="000000"/>
                <w:sz w:val="24"/>
              </w:rPr>
            </w:pPr>
          </w:p>
        </w:tc>
      </w:tr>
      <w:tr w14:paraId="72E3F1D5">
        <w:tblPrEx>
          <w:tblCellMar>
            <w:top w:w="0" w:type="dxa"/>
            <w:left w:w="108" w:type="dxa"/>
            <w:bottom w:w="0" w:type="dxa"/>
            <w:right w:w="108" w:type="dxa"/>
          </w:tblCellMar>
        </w:tblPrEx>
        <w:trPr>
          <w:trHeight w:val="653" w:hRule="atLeast"/>
        </w:trPr>
        <w:tc>
          <w:tcPr>
            <w:tcW w:w="409" w:type="pct"/>
            <w:tcBorders>
              <w:top w:val="single" w:color="000000" w:sz="4" w:space="0"/>
              <w:left w:val="single" w:color="000000" w:sz="4" w:space="0"/>
              <w:bottom w:val="single" w:color="000000" w:sz="4" w:space="0"/>
              <w:right w:val="single" w:color="000000" w:sz="4" w:space="0"/>
            </w:tcBorders>
            <w:noWrap/>
            <w:vAlign w:val="center"/>
          </w:tcPr>
          <w:p w14:paraId="606D7BC3">
            <w:pPr>
              <w:widowControl/>
              <w:jc w:val="center"/>
              <w:textAlignment w:val="center"/>
              <w:rPr>
                <w:rFonts w:hint="eastAsia" w:ascii="宋体" w:hAnsi="宋体" w:eastAsia="宋体" w:cs="宋体"/>
                <w:color w:val="000000"/>
                <w:sz w:val="24"/>
              </w:rPr>
            </w:pPr>
            <w:r>
              <w:rPr>
                <w:rFonts w:hint="eastAsia" w:ascii="Times New Roman" w:hAnsi="Times New Roman" w:eastAsia="宋体" w:cs="Times New Roman"/>
                <w:sz w:val="24"/>
                <w:szCs w:val="20"/>
                <w:lang w:bidi="ar"/>
              </w:rPr>
              <w:t>3</w:t>
            </w:r>
          </w:p>
        </w:tc>
        <w:tc>
          <w:tcPr>
            <w:tcW w:w="1962" w:type="pct"/>
            <w:tcBorders>
              <w:top w:val="single" w:color="000000" w:sz="4" w:space="0"/>
              <w:left w:val="single" w:color="000000" w:sz="4" w:space="0"/>
              <w:bottom w:val="single" w:color="000000" w:sz="4" w:space="0"/>
              <w:right w:val="single" w:color="000000" w:sz="4" w:space="0"/>
            </w:tcBorders>
            <w:noWrap/>
            <w:vAlign w:val="center"/>
          </w:tcPr>
          <w:p w14:paraId="789E6C63">
            <w:pPr>
              <w:widowControl/>
              <w:jc w:val="center"/>
              <w:textAlignment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切割机</w:t>
            </w:r>
          </w:p>
        </w:tc>
        <w:tc>
          <w:tcPr>
            <w:tcW w:w="833" w:type="pct"/>
            <w:tcBorders>
              <w:top w:val="single" w:color="000000" w:sz="4" w:space="0"/>
              <w:left w:val="single" w:color="000000" w:sz="4" w:space="0"/>
              <w:bottom w:val="single" w:color="000000" w:sz="4" w:space="0"/>
              <w:right w:val="single" w:color="000000" w:sz="4" w:space="0"/>
            </w:tcBorders>
            <w:noWrap/>
            <w:vAlign w:val="center"/>
          </w:tcPr>
          <w:p w14:paraId="1A81A386">
            <w:pPr>
              <w:widowControl/>
              <w:jc w:val="center"/>
              <w:textAlignment w:val="center"/>
              <w:rPr>
                <w:rFonts w:hint="eastAsia" w:ascii="宋体" w:hAnsi="宋体" w:eastAsia="宋体" w:cs="宋体"/>
                <w:color w:val="000000"/>
                <w:sz w:val="24"/>
              </w:rPr>
            </w:pPr>
            <w:r>
              <w:rPr>
                <w:rFonts w:hint="eastAsia" w:eastAsia="仿宋_GB2312" w:cs="Times New Roman"/>
                <w:szCs w:val="21"/>
              </w:rPr>
              <w:t>/</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4F91E62A">
            <w:pPr>
              <w:widowControl/>
              <w:jc w:val="center"/>
              <w:textAlignment w:val="center"/>
              <w:rPr>
                <w:rFonts w:hint="eastAsia" w:ascii="宋体" w:hAnsi="宋体" w:eastAsia="宋体" w:cs="宋体"/>
                <w:color w:val="000000"/>
                <w:sz w:val="24"/>
              </w:rPr>
            </w:pPr>
            <w:r>
              <w:rPr>
                <w:rFonts w:hint="eastAsia" w:ascii="Times New Roman" w:hAnsi="Times New Roman" w:eastAsia="宋体" w:cs="Times New Roman"/>
                <w:sz w:val="24"/>
                <w:szCs w:val="20"/>
                <w:lang w:bidi="ar"/>
              </w:rPr>
              <w:t>台</w:t>
            </w: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5FF68A04">
            <w:pPr>
              <w:widowControl/>
              <w:jc w:val="center"/>
              <w:textAlignment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4</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593CD072">
            <w:pPr>
              <w:jc w:val="center"/>
              <w:rPr>
                <w:rFonts w:hint="eastAsia" w:ascii="宋体" w:hAnsi="宋体" w:eastAsia="宋体" w:cs="宋体"/>
                <w:color w:val="000000"/>
                <w:sz w:val="24"/>
              </w:rPr>
            </w:pPr>
          </w:p>
        </w:tc>
      </w:tr>
      <w:tr w14:paraId="69D96104">
        <w:tblPrEx>
          <w:tblCellMar>
            <w:top w:w="0" w:type="dxa"/>
            <w:left w:w="108" w:type="dxa"/>
            <w:bottom w:w="0" w:type="dxa"/>
            <w:right w:w="108" w:type="dxa"/>
          </w:tblCellMar>
        </w:tblPrEx>
        <w:trPr>
          <w:trHeight w:val="653" w:hRule="atLeast"/>
        </w:trPr>
        <w:tc>
          <w:tcPr>
            <w:tcW w:w="409" w:type="pct"/>
            <w:tcBorders>
              <w:top w:val="single" w:color="000000" w:sz="4" w:space="0"/>
              <w:left w:val="single" w:color="000000" w:sz="4" w:space="0"/>
              <w:bottom w:val="single" w:color="000000" w:sz="4" w:space="0"/>
              <w:right w:val="single" w:color="000000" w:sz="4" w:space="0"/>
            </w:tcBorders>
            <w:noWrap/>
            <w:vAlign w:val="center"/>
          </w:tcPr>
          <w:p w14:paraId="26D8A5F6">
            <w:pPr>
              <w:widowControl/>
              <w:jc w:val="center"/>
              <w:textAlignment w:val="center"/>
              <w:rPr>
                <w:rFonts w:hint="eastAsia" w:ascii="Times New Roman" w:hAnsi="Times New Roman" w:eastAsia="宋体" w:cs="Times New Roman"/>
                <w:sz w:val="24"/>
                <w:szCs w:val="20"/>
                <w:lang w:val="en-US" w:eastAsia="zh-CN" w:bidi="ar"/>
              </w:rPr>
            </w:pPr>
            <w:r>
              <w:rPr>
                <w:rFonts w:hint="eastAsia" w:ascii="Times New Roman" w:hAnsi="Times New Roman" w:eastAsia="宋体" w:cs="Times New Roman"/>
                <w:sz w:val="24"/>
                <w:szCs w:val="20"/>
                <w:lang w:val="en-US" w:eastAsia="zh-CN" w:bidi="ar"/>
              </w:rPr>
              <w:t>4</w:t>
            </w:r>
          </w:p>
        </w:tc>
        <w:tc>
          <w:tcPr>
            <w:tcW w:w="1962" w:type="pct"/>
            <w:tcBorders>
              <w:top w:val="single" w:color="000000" w:sz="4" w:space="0"/>
              <w:left w:val="single" w:color="000000" w:sz="4" w:space="0"/>
              <w:bottom w:val="single" w:color="000000" w:sz="4" w:space="0"/>
              <w:right w:val="single" w:color="000000" w:sz="4" w:space="0"/>
            </w:tcBorders>
            <w:noWrap/>
            <w:vAlign w:val="center"/>
          </w:tcPr>
          <w:p w14:paraId="7F628737">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升降车</w:t>
            </w:r>
          </w:p>
        </w:tc>
        <w:tc>
          <w:tcPr>
            <w:tcW w:w="833" w:type="pct"/>
            <w:tcBorders>
              <w:top w:val="single" w:color="000000" w:sz="4" w:space="0"/>
              <w:left w:val="single" w:color="000000" w:sz="4" w:space="0"/>
              <w:bottom w:val="single" w:color="000000" w:sz="4" w:space="0"/>
              <w:right w:val="single" w:color="000000" w:sz="4" w:space="0"/>
            </w:tcBorders>
            <w:noWrap/>
            <w:vAlign w:val="center"/>
          </w:tcPr>
          <w:p w14:paraId="126A4923">
            <w:pPr>
              <w:widowControl/>
              <w:jc w:val="center"/>
              <w:textAlignment w:val="center"/>
              <w:rPr>
                <w:rFonts w:hint="default" w:eastAsia="仿宋_GB2312" w:cs="Times New Roman"/>
                <w:szCs w:val="21"/>
                <w:lang w:val="en-US" w:eastAsia="zh-CN"/>
              </w:rPr>
            </w:pPr>
            <w:r>
              <w:rPr>
                <w:rFonts w:hint="eastAsia" w:eastAsia="仿宋_GB2312" w:cs="Times New Roman"/>
                <w:szCs w:val="21"/>
                <w:lang w:val="en-US" w:eastAsia="zh-CN"/>
              </w:rPr>
              <w:t>50米</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60250140">
            <w:pPr>
              <w:widowControl/>
              <w:jc w:val="center"/>
              <w:textAlignment w:val="center"/>
              <w:rPr>
                <w:rFonts w:hint="eastAsia" w:ascii="Times New Roman" w:hAnsi="Times New Roman" w:eastAsia="宋体" w:cs="Times New Roman"/>
                <w:sz w:val="24"/>
                <w:szCs w:val="20"/>
                <w:lang w:val="en-US" w:eastAsia="zh-CN" w:bidi="ar"/>
              </w:rPr>
            </w:pPr>
            <w:r>
              <w:rPr>
                <w:rFonts w:hint="eastAsia" w:ascii="Times New Roman" w:hAnsi="Times New Roman" w:eastAsia="宋体" w:cs="Times New Roman"/>
                <w:sz w:val="24"/>
                <w:szCs w:val="20"/>
                <w:lang w:val="en-US" w:eastAsia="zh-CN" w:bidi="ar"/>
              </w:rPr>
              <w:t>台</w:t>
            </w: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51539601">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2C1FEF14">
            <w:pPr>
              <w:jc w:val="center"/>
              <w:rPr>
                <w:rFonts w:hint="eastAsia" w:ascii="宋体" w:hAnsi="宋体" w:eastAsia="宋体" w:cs="宋体"/>
                <w:color w:val="000000"/>
                <w:sz w:val="24"/>
              </w:rPr>
            </w:pPr>
          </w:p>
        </w:tc>
      </w:tr>
    </w:tbl>
    <w:p w14:paraId="6668D020">
      <w:pPr>
        <w:pStyle w:val="2"/>
      </w:pPr>
    </w:p>
    <w:p w14:paraId="628968BB">
      <w:r>
        <w:rPr>
          <w:rFonts w:hint="eastAsia" w:ascii="宋体" w:hAnsi="宋体" w:cs="宋体"/>
          <w:b/>
          <w:color w:val="000000"/>
          <w:kern w:val="0"/>
          <w:szCs w:val="21"/>
          <w:lang w:bidi="ar"/>
        </w:rPr>
        <w:t>注：上述设备在意向报名文件</w:t>
      </w:r>
      <w:r>
        <w:rPr>
          <w:rFonts w:hint="eastAsia" w:ascii="宋体" w:hAnsi="宋体" w:cs="宋体"/>
          <w:b/>
          <w:color w:val="000000"/>
          <w:szCs w:val="21"/>
          <w:lang w:bidi="ar"/>
        </w:rPr>
        <w:t>只需响应填报</w:t>
      </w:r>
      <w:r>
        <w:rPr>
          <w:rFonts w:hint="eastAsia" w:ascii="宋体" w:hAnsi="宋体" w:cs="宋体"/>
          <w:b/>
          <w:color w:val="000000"/>
          <w:kern w:val="0"/>
          <w:szCs w:val="21"/>
          <w:lang w:bidi="ar"/>
        </w:rPr>
        <w:t>，采购人将在发出签订合同之前要求供应商按照本表的最低要求填报投入本合同包的主要设备。</w:t>
      </w:r>
      <w:bookmarkStart w:id="1" w:name="_GoBack"/>
      <w:bookmarkEnd w:id="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Fang Song">
    <w:altName w:val="宋体"/>
    <w:panose1 w:val="00000000000000000000"/>
    <w:charset w:val="86"/>
    <w:family w:val="modern"/>
    <w:pitch w:val="default"/>
    <w:sig w:usb0="00000000" w:usb1="0000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5B3CBB"/>
    <w:rsid w:val="01FD6FB9"/>
    <w:rsid w:val="035D6A6E"/>
    <w:rsid w:val="06494666"/>
    <w:rsid w:val="096E0063"/>
    <w:rsid w:val="0D022D56"/>
    <w:rsid w:val="14E961B3"/>
    <w:rsid w:val="1E5B3CBB"/>
    <w:rsid w:val="22B35F42"/>
    <w:rsid w:val="22F71D4A"/>
    <w:rsid w:val="2E935BA6"/>
    <w:rsid w:val="324F5A8E"/>
    <w:rsid w:val="381E1D90"/>
    <w:rsid w:val="39317225"/>
    <w:rsid w:val="48F77461"/>
    <w:rsid w:val="49074F94"/>
    <w:rsid w:val="4A845F6A"/>
    <w:rsid w:val="4FDB475F"/>
    <w:rsid w:val="559B17CF"/>
    <w:rsid w:val="5FCE36F9"/>
    <w:rsid w:val="65CD5177"/>
    <w:rsid w:val="6BBA3E5B"/>
    <w:rsid w:val="6CB7082E"/>
    <w:rsid w:val="6FD86023"/>
    <w:rsid w:val="73CC21A0"/>
    <w:rsid w:val="74AB3995"/>
    <w:rsid w:val="75B26F10"/>
    <w:rsid w:val="763D5AC7"/>
    <w:rsid w:val="76553754"/>
    <w:rsid w:val="7A8B0C69"/>
    <w:rsid w:val="7C8137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jc w:val="center"/>
    </w:pPr>
    <w:rPr>
      <w:rFonts w:ascii="Times New Roman" w:hAnsi="Times New Roman" w:eastAsia="宋体" w:cs="Times New Roman"/>
    </w:rPr>
  </w:style>
  <w:style w:type="paragraph" w:styleId="3">
    <w:name w:val="Body Text"/>
    <w:basedOn w:val="1"/>
    <w:next w:val="1"/>
    <w:unhideWhenUsed/>
    <w:qFormat/>
    <w:uiPriority w:val="99"/>
    <w:pPr>
      <w:adjustRightInd w:val="0"/>
      <w:spacing w:after="120" w:line="360" w:lineRule="atLeast"/>
      <w:jc w:val="left"/>
      <w:textAlignment w:val="baseline"/>
    </w:pPr>
    <w:rPr>
      <w:kern w:val="0"/>
      <w:sz w:val="24"/>
      <w:szCs w:val="20"/>
    </w:rPr>
  </w:style>
  <w:style w:type="paragraph" w:styleId="4">
    <w:name w:val="Body Text Indent"/>
    <w:basedOn w:val="1"/>
    <w:next w:val="5"/>
    <w:qFormat/>
    <w:uiPriority w:val="0"/>
    <w:pPr>
      <w:spacing w:after="120"/>
      <w:ind w:left="420" w:leftChars="200"/>
    </w:pPr>
  </w:style>
  <w:style w:type="paragraph" w:styleId="5">
    <w:name w:val="toc 2"/>
    <w:basedOn w:val="1"/>
    <w:next w:val="1"/>
    <w:qFormat/>
    <w:uiPriority w:val="39"/>
    <w:pPr>
      <w:ind w:left="420" w:leftChars="200"/>
    </w:pPr>
  </w:style>
  <w:style w:type="paragraph" w:styleId="6">
    <w:name w:val="Normal (Web)"/>
    <w:basedOn w:val="1"/>
    <w:qFormat/>
    <w:uiPriority w:val="0"/>
    <w:rPr>
      <w:sz w:val="24"/>
    </w:rPr>
  </w:style>
  <w:style w:type="paragraph" w:styleId="7">
    <w:name w:val="Body Text First Indent 2"/>
    <w:basedOn w:val="4"/>
    <w:next w:val="8"/>
    <w:unhideWhenUsed/>
    <w:qFormat/>
    <w:uiPriority w:val="99"/>
    <w:pPr>
      <w:ind w:firstLine="420" w:firstLineChars="200"/>
    </w:pPr>
  </w:style>
  <w:style w:type="paragraph" w:customStyle="1" w:styleId="8">
    <w:name w:val="无格式"/>
    <w:basedOn w:val="3"/>
    <w:qFormat/>
    <w:uiPriority w:val="0"/>
    <w:rPr>
      <w:szCs w:val="22"/>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Default"/>
    <w:qFormat/>
    <w:uiPriority w:val="0"/>
    <w:pPr>
      <w:widowControl w:val="0"/>
      <w:autoSpaceDE w:val="0"/>
      <w:autoSpaceDN w:val="0"/>
    </w:pPr>
    <w:rPr>
      <w:rFonts w:hint="eastAsia" w:ascii="Fang Song" w:hAnsi="Fang Song" w:eastAsia="Fang Song" w:cs="Times New Roman"/>
      <w:color w:val="000000"/>
      <w:sz w:val="24"/>
      <w:lang w:val="en-US" w:eastAsia="zh-CN" w:bidi="ar-SA"/>
    </w:rPr>
  </w:style>
  <w:style w:type="paragraph" w:customStyle="1" w:styleId="13">
    <w:name w:val="正文_12"/>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14">
    <w:name w:val="font31"/>
    <w:basedOn w:val="11"/>
    <w:qFormat/>
    <w:uiPriority w:val="0"/>
    <w:rPr>
      <w:rFonts w:hint="default" w:ascii="Times New Roman" w:hAnsi="Times New Roman" w:cs="Times New Roman"/>
      <w:b/>
      <w:bCs/>
      <w:color w:val="000000"/>
      <w:sz w:val="21"/>
      <w:szCs w:val="21"/>
      <w:u w:val="single"/>
    </w:rPr>
  </w:style>
  <w:style w:type="character" w:customStyle="1" w:styleId="15">
    <w:name w:val="font21"/>
    <w:basedOn w:val="11"/>
    <w:qFormat/>
    <w:uiPriority w:val="0"/>
    <w:rPr>
      <w:rFonts w:hint="eastAsia" w:ascii="宋体" w:hAnsi="宋体" w:eastAsia="宋体" w:cs="宋体"/>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0</Words>
  <Characters>0</Characters>
  <Lines>0</Lines>
  <Paragraphs>0</Paragraphs>
  <TotalTime>0</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2025-11-14T09:27:00Z</dcterms:created>
  <dc:creator>姜菲</dc:creator>
  <cp:lastModifiedBy>姜菲</cp:lastModifiedBy>
  <dcterms:modified xsi:type="dcterms:W3CDTF">2025-11-14T09:28:52Z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69827AC7342646BE97BB804B5D6802A6_11</vt:lpwstr>
  </property>
  <property fmtid="{D5CDD505-2E9C-101B-9397-08002B2CF9AE}" pid="4" name="KSOTemplateDocerSaveRecord">
    <vt:lpwstr>eyJoZGlkIjoiZmUwMzQ0N2NkZTY1MmNkNzU0NTJkOTA1MDZhZjE1NjciLCJ1c2VySWQiOiIxNjg1NzEwNjE1In0=</vt:lpwstr>
  </property>
</Properties>
</file>